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backend systems, distributed architectures, and AI-native applications. Proficient in building scalable platforms using TypeScript, Node.js, PostgreSQL, and modern frameworks. Adept at designing and optimizing complex database systems while ensuring system reliability and observability, having successfully collaborated with cross-functional teams in fast-paced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Node.js, JavaScript, Python, Go,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Express.js, NestJS,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Sentry, ELK Stack,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platform systems, including data pipelines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improving system performance and reliability for high-demand AI-enabled applications across diverse business environments while fostering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seamless integration frameworks and scalable data models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overall operational efficiency with cutting-edge technologies and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and monitoring standards leveraging advanced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performance analysis and proactive incident response as the user base expanded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performance optimization and API design, focusing on efficient data retrieval methods that support rapid data access and processing for thousands of concurrent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engineering teams to devise and implement business-critical technical strategies, balancing ambitious goals with practical execution for optimal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determine technology selection, influencing impactful decisions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strategies tailored for scalable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communication among multidisciplinary teams, translating complex technical concepts into actionable insights and effectively managing stakeholder expectations for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developer-facing infrastructure, prioritizing user experience and accessibility for APIs and internal tooling that accelerate development cycles and foster a culture of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an environment of learning, knowledge sharing, and maintaining high standards of coding practices and documentation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within backend systems, experimenting with various AI/ML libraries and models, thereby enhancing the underlying infrastructure to support evolving industry standards and customer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participation in Agile methodologies, including sprint planning and retrospective meetings, driving improved project management practices that increase overall team efficiency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in decision-making, leveraging user feedback and metrics to iterate on platform features and enhance the overall user experience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deployment and CI/CD practices, ensuring streamlined code delivery and maintaining high reliability in production systems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best practices in architectural decisions, safeguarding sensitive data and maintaining compliance with industry standards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open-source projects and technical documentation showcasing expertise in various technologies, enhancing professional visibility and community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systems with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resilient applications tailored to meet dynamic business requirements in a cloud-centric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robust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efficient communication between frontend and backend systems for diverse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enhancements and efficient querying strategies, resulting in reduced latency and improved user experience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development, including Agile methodologies, ensuring team cohesion and alignment with project timelines while adapting swiftly to emerging requirements and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technical solutions, executing projects from conception to deployment using a pragmatic and innovative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CI/CD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and delivery process, contributing to improved software quality and quicker release cycles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deploy applications, emphasize cost-effectiveness, and maintain performance metrics, which guided strategic decisions around infrastructure scaling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code and database interactions, actively troubleshooting potential bottlenecks and ensuring system reliability throughout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imparting best practices in coding, testing, and system design while fostering an environment conducive to professional growth and knowledge sharing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system monitoring and incident response, employing error-tracking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rapidly identify and resolve critical issues impacting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internal tools and libraries that improved team productivity, fostering a culture of shared knowledge and resource accessibility for all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problem-solving skills under pressure during high-stakes project phases, ensuring successful outcomes in rapidly changing environments while maintaining quality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