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designing and implementing scalable applications and APIs focusing on health data management. Expertise in creating HIPAA-compliant systems and enhancing data-driven healthcare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Rust, JavaScript, TypeScript, Go, C#,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React, Next.js, Tailwind CSS, Celery,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HIPAA, FHIR, HL7, OAuth2, TLS, HITRUST, FDA regulations, Data governance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in processing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patient engagement and clinical decision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integrating with health data standards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interoperability between diverse healthcare applications and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pipeline performance and increasing the responsiveness of real-time health monitoring solutions for clinical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AI and clinical personnel to align backend capabilities with user-facing features, enhancing patient-provider interfaces for improved journey mapping and health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secure coding practices,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implementing best practices for data integrity and compliance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-regulated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backend services met strict reliability and throughput metrics during peak demand periods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solutions, focusing on observability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gain insights into system behavior and proactively identify issues related to service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developer productivity and shortening release cycles through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dashboards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data well-being through intuitive graphical interfaces for data visualization.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emerging technologies and industry trends to integrate best practices and innovative solutions into existing architectures, driving continuous improvement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lifecycle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security measures for handling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PHI/PII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integrating robust encryption protocols and access control features, ensuring compliance with regional and federal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elevate the team's understanding of healthcare standards and secure coding methodologies, promoting a culture of compliance and excellence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solicit feedback and iterate effectively on backend functionalities, balancing user needs with architectural design choices aimed at maximizing efficiency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 microservices that communicated seamlessly with third-party health platforms and APIs, streamlining the integration of wearable health technologies into existing workflows for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implementation of data warehousing solutions that supported analytics and reporting functionalities, contributing to the analytical capabilities for health monitoring systems and reporting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robust data governing frameworks that facilitated regulatory compliance within healthcare applications'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and 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ensure reliable software delivery in various environments through test-driven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planning, fostering collaboration and communication across diverse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cloud environments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focused on using serverless architecture to drive cost-effectiveness and minimize operational overhead for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user-centric dashboards and admin tools, leveraging frontend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interactive experience of healthcare professionals.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into existing solutions to ensure interoperability and connectivity with multiple healthcare systems, improving overall solution adaptability and functional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optimizing databases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addressing complex data retrieval challenges while maintaining normalized schemas and enhancing query performance for data-heavy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audit existing systems for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security practices, ensuring that both legacy and modern applications adhered to strict health data privacy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monolithic applications to microservices architecture, enabling a more agile and scalable development environment, aimed to refine product delivery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designs and workflows to provide clear implementation strategies for team members, supporting a knowledge-sharing mindset that emphasized collective success in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promoted coding standards and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prioritizing security features that protected sensitive health information at all layers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offered constructive feedback to teams, ensuring adherence to industry standards while fostering an environment of continuous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