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Backend Engineer with over 11 years of experience specializing in distributed systems, workflow orchestration, and payments processing. Proven track record of delivering robust, high-performance solutions in the fintech sector, with a passion for building client-centered open financial systems. Strong foundation in both backend development and senior engineering roles, driving technical excellence within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Node.js, React,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Databases/Storage: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Cloud/DevOps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Systems/Architecture: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GraphQL, Apache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Development/Testing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JUnit, Postman, JIRA, Apache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processing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financial transactions, ensuring reliability and self-healing capabilities to manage operational workloads effectively while maintaining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team in creating a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sub-millisecond latency, enhancing user experience and accessibility of financial data within our applications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multi-layered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permission role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complying with industry standards for security, providing enhanced control and governance over access to sensitive financial information and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employing an agile methodology to iterate on technical designs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workflows that maximize transaction processing efficiency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 remediation and exception management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fund flows, significantly reducing downtime and errors in financial transactions while ensuring timely resolutions to operational exceptions.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writing high-quality, maintainable, and efficient code in alignment with team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monitoring tools to track the performance of batch processing workflows and refine system parameters, achieving a seamless customer experience in fund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to enhance the scalability and performance of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the team towards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assess the impact of new features on system performance and user experience, driving alignment across product and engineering teams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throughput and reliability under peak load conditions, thereby directly increasing customer trust and loyalty.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your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leadership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drive innovation within the team, leading initiatives that positioned the company as a market leader in innovative financial solutions. 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reducing time spent on operational tasks and allowing more focus on developing cutting-edge solutions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enhancements to existing distributed architectures, ensuring compliance with regulatory frameworks while optimizing operational efficiency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proactive monitoring into payments workflows, significantly reducing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 times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system reliability in dynamic transaction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technical processes and architecture, empowering onboarding and knowledge transfer across the growing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applications, ensuring high availability and scalability, while adhering to industry best practices and compliance standards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Java and Spring Boot, resulting in decoupled services that allowed for easier deployment and independent scaling according to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them into large-scale applications, ensuring seamless communication between frontend and backend services while optimizing overall application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unit, integration, and load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 to validate the robustness of applications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architectural discussions to establish a framework that promotes sound engineering practices and facilitates knowledge sharing among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of software artifacts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streamlined workflow that enabled real-time updates and collaboration among team members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feature sets and prioritize developments in alignment with customer needs for a focused development trajectory towards market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transitions from development to production environments with minimal downtime and rollback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monitoring of applications, utilizing tools and logging frameworks for analytics to pinpoint bottlenecks and enhance user experience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maintained an updated knowledge base for team members encompassing architecture overviews and best practices to streamline project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highly interdisciplinary team that engaged in rapid prototyping and iterations on core services, fostering a culture of continuous integration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knowledge share sessions on emerging trends in financial technologies and distributed systems to enhance team capability and promote forward-thinking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