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Proficient in Java, Node.js, and cloud services with a deep understanding of backend architecture and APIs. Seeking to leverage my skills in building scalable and maintainable backend solutions at doola.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Node.js, Python, JavaScript, TypeScript, SQL,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Express.js, Hibernate, Django, Flask, Ruby on Rails, NestJS,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SQLite, Elasticsearch,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Terraform, Kubernetes, Jenkins, Git, CI/CD Pipelines,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API Design, Microservices, Event-Driven, WebSockets, Message Queues,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Selenium, Postman, Load Testing, Unit Testing, Integration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scalable backend services and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modularity, and rigorous adherence to security protocols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systems with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 and retrieval processes while implementing best practices for data integrity and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middleware to effectively bridge backend services with dynamic frontend applications, facilitating seamless data exchanges and enhancing user experience through efficient API endpoints.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engineers, product managers, and designers to deliver end-to-end features, employing Agile methodologies that fostered rapid iteration and continuous integration to meet evolving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security best practices to protect sensitive customer and financial data, continuously assessing vulnerabilities and applying necessary updates to ensure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Deployed, monitored, and troubleshot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robust cloud infrastructures for improved scalability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automated tests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guaranteeing code reliability and maintainability, and significantly reducing the incidence of defects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coding standards by writing clean, modular, and well-documented code according to industry best practices, facilitating easier transition for on-boarding new team members into technical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Sunset legacy systems while migrating critical data to modern infrastructures, enhancing the operational capabilities of the technical ecosystem while ensuring minimal disruption to existing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for application performance management, identifying bottlenecks, and providing rapid responses to system alerts to maintain optimal service uptime and operational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knowledge sharing within the team, contributing to a culture of innovation and adaptability to emerging technologies to stay ahead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fostering a collaborative environment focused on personal and team growth, improving overall code quality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workflow to accommodate time zone differences in a remote-first team, demonstrating flexibility and commitment to seamless collaboration among distributed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documentation of technical specifications and system design, ensuring clarity and accessibility of information for current and future team members working on similar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backend development and supported their skill development through hands-on guidance and collaborative problem-solving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for scalable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responsive and efficient application performance under various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robust RESTful APIs and microservices architecture, enabling smooth integration between diverse tech stacks and ensuring functional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AWS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cloud-based solutions that optimized resource usage and provided scalable services tailored to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management responsibilities across multiple types of systems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accessibility and retrieval times through superior query optimization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robust security protocol implementation in application development, ensuring that security measures align with best practices to protect user information and financial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enforced thorough testing protocols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bolstering the integrity of application features and reducing bugs during release cycles through comprehensive test coverage.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organization’s transition to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consistency and streamlining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sprint planning and retrospectives, enabling productive discussions that drive team progress and adapt priorities based on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monitoring capabilities through integration of logging and performance analysis tools, actively managing application health and quick identification of potential issues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infrastructure as code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resource provisioning and configuration in a consistent and repeatable manner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technical discussions, providing innovative solutions and technical advice that significantly enhanced project outcomes and client satisfaction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project updates and technical proposals to stakeholders, honing communication skills to articulate complex technical concepts to non-technical audiences, enabling informed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