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Backend Developer with 11 years of experience in software development, specializing in API development and data integration for web and mobile applications. Proven expertise in building scalable backend services and optimizing data flows to enhance digital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Node.js, Go, JavaScript, TypeScript, Ruby,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OpenAPI, Swagger, API Security, OAuth,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SQL, NoSQL,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Serverless, Lambda, DynamoDB,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Integration:</w:t>
      </w:r>
      <w:r w:rsidRPr="00106EA3">
        <w:rPr>
          <w:rFonts w:ascii="Roboto Light" w:eastAsia="Roboto Light" w:hAnsi="Roboto Light" w:cs="Roboto Light"/>
          <w:sz w:val="20"/>
          <w:szCs w:val="20"/>
        </w:rPr>
        <w:t xml:space="preserve"> ETL, ELT, Kafka, Kinesis, Pub/Sub, Data Lakes,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Docker, Kubernetes, CI/CD, Git, Jenkins,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secure data access while following best practices for scalability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ingestion and transformation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flow of information and supporting rapid access for analytics and business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teams to define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contracts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communication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which enhanced developer experience and streamlined integration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resulting in improved resilience and flexibility in deploying service updates without service interruption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operational visibility and incident response times for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tuning for SQL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enhance query execution times, leading to better user experiences during peak load events.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architecting data workflows using cutting-edge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improving decision-making capabilities across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API development and backend engineering, contributing to a culture of knowledge sharing and continuous improvement among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architectural discussions, helping to establish standards and best practices for secure and performant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fostering a culture of collaboration and allowing for continuous feedback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platforms, such as analytics tools and CRM systems, into existing architectures to enhance data insights and operational efficiencies across the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for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reduced regression issues during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orchestration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deployment processes and enhancing automation across various environments, including staging and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new backend technologies and frameworks to upskill team members and ensure the engineering team remains at the forefront of industry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reviews for new projects, focusing on scalability, security, and performance, resulting in more robust software solutions aligned with business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microservices architectures in a cloud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optimal resource utilization and service resilience to handle varying loads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provide more flexible data queries, allowing frontend developers to fetch only the necessary data, thus improving app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create and manage data pipelines, ensuring data integrity and availability for analytics and reporting initiatives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brainstorming sessions focused on integrating new data sources and improving existing workflows to enhance the overall data model and analytics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achieving significant reductions in provisioning time and increasing operational efficiency for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issues in the production environment, applying systematic approaches to identify root causes and effective resolutions quickly.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storing unstructured data, enhancing flexibility and scalability for our applications, which contributed to improved data processing 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by adopting industry standards for authentication and authorization, maintaining compliance with data privacy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architecture and processes that served as a reference for current team members and a knowledge base for future onboarding and training.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governance frameworks that emphasized security, compliance, and privacy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designs to protect sensitive information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partnerships with Analytics and Marketing teams, facilitating successful integration of analytics tools, which enhanced data-driven decision-making across marketing campaigns and digital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levels of data accuracy and consistency by developing and enforcing data validation rules and processes to ensure correctness across various datasets.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