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Proficient in Java and its frameworks like Spring MVC and J2EE, with extensive practical expertise in developing enterprise-level applications on the SAP Hybris platform. A collaborative teammate, I lead technical projects, improve coding practices, and enhance application performance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HTML, CSS, SCSS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MVC, J2EE, React.js, NPM, Webpack, Babel, Enterprise JavaBeans (EJB), JAX-RS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SLACK, Confluence, Jenkins, SonarQube, Checkmarx, Dynatrace,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Concepts:</w:t>
      </w:r>
      <w:r w:rsidRPr="00106EA3">
        <w:rPr>
          <w:rFonts w:ascii="Roboto Light" w:eastAsia="Roboto Light" w:hAnsi="Roboto Light" w:cs="Roboto Light"/>
          <w:sz w:val="20"/>
          <w:szCs w:val="20"/>
        </w:rPr>
        <w:t xml:space="preserve"> Microservices, MVC Pattern, Object-Oriented Programming (OOP), Design Patterns, RESTful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Docker, Kubernetes,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system design specifications to guide applications and program development, ensuring alignment with user requirements pivotal for optimizing workflow and enhancing business operations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J2EE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scalable enterprise applications, reinforcing team goals of improving user experiences while managing complexity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user requirements and translate them into robust technical specifications, promoting an environment of collaborative problem-solving and shared vision in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enhanced proprietary web applications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SAP Hybris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driving innovative solutions and maintaining competitive advantages through technology advancement and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debugging and testing methodologies using observability tools, ensuring high availability and performance of production systems while fostering a culture of proactive issue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training for junior developers, sharing insights on coding practices and technical skills, creating an atmosphere of growth and knowledge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reviews and utilized code quality enhancement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ESLint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standards in coding practices, fostering a commitment to excellence across development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major technical initiatives addressing system operating issues, collaborating with management to ensure successful project delivery aligned with the organization’s strategic objectives and operational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evaluations, contributing to informed buy vs. build recommendations, facilitating strategic project planning, and ensuring alignment with enterprise architectural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processes by integrating advanced testing frameworks and methodologies, promoting the adoption of automation tools to enhance efficiency and reduce time-to-market.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practices, identifying opportunities for performance enhancement in existing applications and implementing solutions that addressed customer and business needs directly.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modern development practices to improve team productivity and satisfaction by implementing Agile methodologies, fostering a culture of iterative improvement and flexibility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component and data architecture, collaborating with stakeholders to ensure alignment with business goals and technical feasibility of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Illustrated an understanding of industry trends and technologies to make informed decisions that guided the development of strategic application initiatives and enhanced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object-oriented design principles and best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Inheritance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Polymorphism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modular and maintainable applications adhering to coding standards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enterprise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technical solutions responsive to business directives while ensuring adherence to architectural and design principles for optimal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API development, crafting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JAX-RS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 and data exchange between systems, enhancing overall user interaction with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documented application design and program specifications, ensuring clarity and transparency in the development process while complying with organizational and industry standards for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Checkmarx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code scanning to identify potential security vulnerabilities in the development cycle, promoting secure coding practices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innovative solutions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project management and team communication, streamlining workflows and enhancing collaboration among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libraries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user experiences across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guide developers on best practices and ensure the delivery of quality code, fostering an environment of continuous feedback and improvement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strategies for optimizing data processing systems by applying object-oriented concepts and implementing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 patterns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suitable for specific challenges encountered during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team members on Agile projects, facilitating daily stand-ups and retrospectives to improve project deliveries while fostering a team-oriented approach to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production issues efficiently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Dynatrace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resolution to minimize downtime and meet user expectations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in defining coding standards within teams, contributing to the strengthening of development processes and enhancing overall product stability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to discuss emerging trends in software development practices and technologies, instilling a culture of learning and adaptation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feedback from users to guide continuous refinement of applications, successfully aligning product development with user needs and business objectives while promoting customer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