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AWS Engineer with over 11 years of experience in software development, specializing in web and mobile applications, AWS architecture, and automation practices, adept at implementing CI/CD pipelines and enhancing platform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Cloudflare WAF,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PowerShell, Python,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SVN, Mercurial, Git 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Microservices, Serverless, Event-Driven Architecture, Monitoring &amp;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automation workflows for managing AWS accounts at scale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and reliability in provisioning and governance processes across multi-account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and platform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speed and consistency of deployments, which fostered a culture of rapid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code components to enhance features such as ingress connections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Firewalls (WAFs)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security measures and optimizing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Lead Engineer on design decisions, integrating security, access control, and cost management into automated workflows, showcasing adaptability and emphasis on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testing, and creating technical documentation that contributed to team knowledge sharing and improving overall code quality within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troubleshooting and reliability improvements across multiple AWS services, leveraging industry trends to optimize resource utilization and ensure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 monitoring and alerting mechanisms to enhance platform visibility and reliability,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solutions for comprehensive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coding and AWS service utilization, fostering a collaborative and growth-oriented atmosphere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to transition legacy systems to cloud-native architectures, ensuring seamless integration and minimal downtime during the transformation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automation into operational processes, reducing manual intervention and minimizing risk across AWS environments through established best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role configurations, ensuring compliant and secure cloud environments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development teams to identify needs and translate them into cohesive and scalable AWS solutions that drive business value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across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maintainable code and smooth collaboration within diverse teams working on various aspects of the AWS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providing the team with increased agility and streamlining resource allocation in multitier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methodologies to continually enhance personal and team capabilities, keeping pace with industry advancements in cloud computing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infrastructure optimization and feature enhancements to enable teams to experiment and innovate rapidly within isolated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efficient routing and secure communication for multiple accounts, and enhancing overall cloud architecture and deployment strategies for internal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performance tuning across various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responsiveness and resource management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ensuring alignment of cloud projects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frequent and reliable deployments while enforcing best practices for software development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backend services and APIs supporting account lifecycle management through automated processes, enhancing service efficiency and responsiveness to user inputs.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security reviews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that reduced vulnerabilities and ensured compliance with corporate governance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and automation, aiding teams in adopting cloud technologies with confidence and competence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APIs using industry-standard frameworks which improved integration with third-party services and bolstered data workflows within cloud solutions, driving operational reliability across multiple service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proactive measures for infrastructure forensics and compliance auditing, reinforcing governance and security of cloud transactions, which lessened risks associated with data breaches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scaling and efficient resource allocation across projects, significantly impacting deployment times and flexibility of internal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feature discussions that led to the adoption of new cloud technologies, shaping the future direction of the cloud services and enhancing the company’s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