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development professional with 11 years of experience specializing in web and mobile applications, focusing on backend API development, strong expertise in TypeScript and JavaScript, and proficient in PostgreSQL. Proven ability to design, implement, and maintain scalable APIs while ensuring security and performance through modern continuous integration and deployment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Node.js, Python, Java, C#, Ruby,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Nest.js, Express.js, Vitest, Zod, Docker, Kubernetes, GraphQL,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Firebase, Redis, Cassandra,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Chai, Sentry, Postman, Swagger, Cypress,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AWS, Azure, GitHub Actions, Jenkins, CircleCI, Terraform, Ansible, Nginx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and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projects, enhancing overall system reliability and performance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established industry best practices for versioning and error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with third-party platforms, ensuring seamless communication while maintaining high standards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and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significantly expanding the capabilities of existing APIs and enhancing user experience through secure access controls and features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rate limiting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testing and monitoring tools that proactively identify performance bottlenecks in public-facing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peak performance across 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Supabase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Studio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technology trends by integrating emerging tools and libraries into the development workflow, which increased the efficiency and maintainability of the backend services provided.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development, fostering a collaborative environment focusing on knowledge sharing and continuous improvement in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open-source communities to share insights and gather feedback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Supabase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enhancing the public awareness of our tools while improving our APIs based on user inputs.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the release processes for backend services, promoting rapid iterations and reducing deployment times while maintaining high code quality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debugging and monitoring frameworks in the team to provide better insights into API performance and stability, contributing to more proactive maintenance and faster response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interactions by implementing effective query strategies leading to improved performance and responsiveness across applications being managed and deployed.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ensuring adherence to best practices and maintaining quality code standards, while also sharing technical expertise to uplift the overall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Structured and documented clear API specifications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guidelines that improved the onboarding process for new developers working with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containerized deployments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streamlining the development and production environments for various projects, ensuring consistency across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to improve the operational efficiency of backend services, focusing on enhancing team productivity and experience through automation and streamlined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around scalability and maintainability of APIs, shaping the strategic direction of product features across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Supabase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 variety of internal and public-facing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various projects utilizing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ensuring robust performance and streamlined functionality across integrations and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optimized scalable services for use within the company’s infrastructure, focusing on best practices in architecture and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multiple teams to track user feedback and issues, integrating this information into the product development lifecycle to enhance the overall user experience and API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security standards by implementing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developed, addressing industry best practices for data protection and secure access.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automated testing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the reliability of backend features and significantly reducing the time required for QA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key metrics for monitoring API performance and stability, introducing frameworks that proactively flagged issues, thus improving response times for troubleshooting and issue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Aligned closely with DevOps teams to create deployment pipelines that incorporated automated testing and quality checks, streamlining the process by which code was moved from development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product requirements based on user needs and market trends, translating feedback into actionable development strategies for backend service features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mentoring junior engineers and providing them with the necessary technical skills to effectively contribute to the development of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the performance of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load testing and user acceptance testing (UAT), ensuring that system capabilities aligned closely with the demands placed by users in real-world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new technologies and practices into the existing stack based on emerging trends in backend development, driving improvements in operational efficiency and product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open-source ecosystem by actively participating in community forums and discussions, collaborating on projects that enforce contributing knowledge back to the developer community.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