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software development experience, specializing in web and mobile applications. Proficient in building and deploying advanced AI solutions using cutting-edge frameworks and cloud technologies. Strong collaboration skills and a commitment to ethical AI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MLflow, Hugging Face, LangChain,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NoSQL, Graph Databases, Neo4J,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Dash,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MLOps,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product functionality, ensuring robust performance under various loads while following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capture business requirements and translate them into practical AI product designs,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cloud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facilitated the rapid deployment of models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aligning with industry trends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for performance and scalability, enabling rapid testing and deployment while ensuring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accessibility for end users, streamlining workflows and improving overall user engagement in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to faster release cycles and a more efficient development environment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fostering a culture of iterative development and adaptability, which resulted in timely delivery of complex AI-driven solutions while enhancing team collaboration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trends such as vector databases and retrieval-augmented generation (RAG) pipelines to keep the organization at the forefront of innovation in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sprint planning sessions, improving team code quality and fostering a shared understanding of AI technologies and methodologies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bias mitigation, and ethical development throughout the design and implementation of AI solutions to ensure compliance and responsible use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enhancing AI model governance principles, contributing to a holistic approach to AI that balances innovation with ethical considerations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AI products, ensuring clarity and ease of use for future developers and stakeholders, thereby improving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technology roadmap by identifying gaps and opportunities in AI delivery, providing strategic insights into the adoption of emerging technologies after thorough research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among team members by organizing workshops and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AI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unit testing and integration testing extensively to maintain and elevate code quality standards throughout the software development lifecycle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efficiency and adaptability in delivering solutions within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success in areas focused on automated insights and predictive analytics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machine learning workflows, optimizing deployment processes and ensuring alignment with agile project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machine learning models into existing software architectures,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requests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performance for existing applications by employing innovative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delivery (CI/CD)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software release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storage solutions tailored for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and decision-making processes regarding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providing insights from prior experiences to enhance project outcomes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team members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growth in skills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to enhance project capabilities, ensuring the team remains competitive and innovative within the industry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testing strategies to ensure the robustness of machine learning models, focusing on performance metrics and model effectiveness across various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environment focused on excellence in software development and effective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