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solutions-driven Software Engineer with over 11 years of experience in web and mobile applications. Proven expertise in developing scalable applications using .NET Core, C#, and React. Strong ability to translate business requirements into functional specifications, ensuring robust system architecture for high-performance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SQL, NoSQL,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Core, React, Node.js, MongoDB, jQuery, Bootstrap,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Visual Studio, Postman, Docker, Kubernetes, Git, Bitbucket,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MySQL, PostgreSQL, Cosmos DB, Redis, MariaDB,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Azure Functions, Azure App Services, REST APIs, Microservices, Service Bus, App Insights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maximizing operational efficiency on healthcare platforms, demonstrating a strong commitment to improving patient care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 specialists, to create intuitive user interfaces for complex healthcare workflows, translating functional requirements into technical specifications and design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secured RESTful APIs,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secure communication between backend services and client applications, fortifying the overall security of healthcare data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 schemas and improved performance by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stored procedures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reduce data retrieval times and enhance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planning meetings, contributing to the design of microservices and domain-driven architectures which enhanced the scalability and maintainability of existing software solutions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Azure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Accounts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 Vault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secure and efficient cloud storage and operational excellence through industry best practices and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championed best coding practices across the team, ensuring clean, maintainable, and testable code architecture while fostering a culture of continuous improvement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minimizing downtime during updates, fostering a smoother and more efficient workflow for deployments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deployment efforts by utilizing automated testing frameworks to ensure high-quality deliverables and optimizing performance across both front-end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implement best practices in software development, keeping the product suite competitive and aligned with industry advancements in healthcare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captured system architecture decisions, APIs, and implementation guidelines, providing a reliable knowledge base for future developers, ensuring seamless onboarding and consistent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actively participated in team-building activities, promoting a collaborative and productive work environment focused on delivering exceptional software solutions 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daily stand-ups and sprint planning to enhance team collaboration and adapt workloads effectively in a dynamic remote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sessions to gather feedback and ensure user-centric adjustments were made prior to deployment, reinforcing the alignment of software solutions with user needs within healthcare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troubleshooting and resolving production issues by performing root cause analysis and implementing corrective actions, maintaining system reliability and enhancing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enforcing coding standards and best practices, creating a collaborative team environment characterized by communication and adherence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exchange, enabling enhanced functionality and improved user engagement across diversified software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database objects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performance tuning approaches that increased query efficiency and supported robust application performance under varied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all phases of software development lifecycle, emphasizing systematic debugging, testing, and documentation practices to ensure high-quality application delivery and minimize technical debt in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collaboration, working closely with stakeholders and end-users to gather requirements and translate them into functional specifications for more effective software development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testing protocols to validate software functionality, ensuring adherence to quality assurance standards while effectively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improve testing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data backups and applications that are both resilient and scalable according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validate system designs, ensuring alignment with project requirements and maintaining integrity and quality across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new software team members, sharing expertise in frameworks, and tools used in development, facilitating smoother onboarding experiences and fostering team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planning sessions, providing input into both frontend and backend architecture decisions to influence the overall direction of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hands-on involvement in production deployments, ensuring analytics were properly configured and system performance was continuously optimized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user documentation that improves user experience, providing clear guidelines and resources for end-users that enhance system usability and reduce support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