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Data-savvy professional with over 11 years of experience in ad tech, specializing in yield optimization and data analytics. Proficient in Google Ad Manager, Prebid, and SQL, leveraging data to drive revenue growth and enhance publisher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publisher performance data to uncover monetization opportunities and optimize </w:t>
      </w:r>
      <w:r>
        <w:rPr>
          <w:rFonts w:asciiTheme="minorHAnsi" w:hAnsiTheme="minorHAnsi" w:cstheme="majorHAnsi"/>
          <w:b/>
          <w:bCs/>
          <w:lang w:val="en-US"/>
        </w:rPr>
        <w:t xml:space="preserve">yield strategies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strategic initiatives for revenue growth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validated monetization strategy hypotheses, measuring outcomes with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the escalation point for advanced inquiries, facilitating </w:t>
      </w:r>
      <w:r>
        <w:rPr>
          <w:rFonts w:asciiTheme="minorHAnsi" w:hAnsiTheme="minorHAnsi" w:cstheme="majorHAnsi"/>
          <w:b/>
          <w:bCs/>
          <w:lang w:val="en-US"/>
        </w:rPr>
        <w:t xml:space="preserve">ad optimization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t>
      </w:r>
      <w:r>
        <w:rPr>
          <w:rFonts w:asciiTheme="minorHAnsi" w:hAnsiTheme="minorHAnsi" w:cstheme="majorHAnsi"/>
          <w:b/>
          <w:bCs/>
          <w:lang w:val="en-US"/>
        </w:rPr>
        <w:t xml:space="preserve">yield optimization plans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publishers, delivering actionable insights to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Data Science and Engineering to enhance auction mechanics and floor pricing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analytics frameworks, improving dashboards for tracking </w:t>
      </w:r>
      <w:r>
        <w:rPr>
          <w:rFonts w:asciiTheme="minorHAnsi" w:hAnsiTheme="minorHAnsi" w:cstheme="majorHAnsi"/>
          <w:b/>
          <w:bCs/>
          <w:lang w:val="en-US"/>
        </w:rPr>
        <w:t xml:space="preserve">performance metrics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team members in best practices for data analysis and visualization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performance issues using tools like </w:t>
      </w:r>
      <w:r>
        <w:rPr>
          <w:rFonts w:asciiTheme="minorHAnsi" w:hAnsiTheme="minorHAnsi" w:cstheme="majorHAnsi"/>
          <w:b/>
          <w:bCs/>
          <w:lang w:val="en-US"/>
        </w:rPr>
        <w:t xml:space="preserve">Chrome Console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recommending solutions to enhance revenue.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A/B testing for </w:t>
      </w:r>
      <w:r>
        <w:rPr>
          <w:rFonts w:asciiTheme="minorHAnsi" w:hAnsiTheme="minorHAnsi" w:cstheme="majorHAnsi"/>
          <w:b/>
          <w:bCs/>
          <w:lang w:val="en-US"/>
        </w:rPr>
        <w:t xml:space="preserve">ad layouts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analyzing results to measure lift and performance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complex findings to non-technical audiences, translating metrics into strategic recommendations.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publisher monetization strategies, optimizing processes through </w:t>
      </w:r>
      <w:r>
        <w:rPr>
          <w:rFonts w:asciiTheme="minorHAnsi" w:eastAsia="Times New Roman" w:hAnsiTheme="minorHAnsi" w:cs="Times New Roman"/>
          <w:b/>
          <w:bCs/>
          <w:lang w:val="en-US"/>
        </w:rPr>
        <w:t xml:space="preserve">Google Ad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Prebid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data-driven insights and performance analysis tools, enhancing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Diagnosed revenue fluctuations, utilizing SQL to perform root cause analyses and guide corrective 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measurement methodologies that successfully improved </w:t>
      </w:r>
      <w:r>
        <w:rPr>
          <w:rFonts w:asciiTheme="minorHAnsi" w:eastAsia="Times New Roman" w:hAnsiTheme="minorHAnsi" w:cs="Times New Roman"/>
          <w:b/>
          <w:bCs/>
          <w:lang w:val="en-US"/>
        </w:rPr>
        <w:t xml:space="preserve">fill rates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teams on ad layout strategies, leveraging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strategic initiatives that resulted in improved </w:t>
      </w:r>
      <w:r>
        <w:rPr>
          <w:rFonts w:asciiTheme="minorHAnsi" w:eastAsia="Times New Roman" w:hAnsiTheme="minorHAnsi" w:cs="Times New Roman"/>
          <w:b/>
          <w:bCs/>
          <w:lang w:val="en-US"/>
        </w:rPr>
        <w:t xml:space="preserve">RPM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overall revenue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A/B tests to validate monetization approaches, documenting key findings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 trends, presenting findings to inform management decisions and drive strategic direction.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ad technology features, focusing on </w:t>
      </w:r>
      <w:r>
        <w:rPr>
          <w:rFonts w:asciiTheme="minorHAnsi" w:eastAsia="Times New Roman" w:hAnsiTheme="minorHAnsi" w:cs="Times New Roman"/>
          <w:b/>
          <w:bCs/>
          <w:lang w:val="en-US"/>
        </w:rPr>
        <w:t xml:space="preserve">header bidding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programmatic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enhancements, ensuring responsiveness and performance across various publishers'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site performance metrics using </w:t>
      </w:r>
      <w:r>
        <w:rPr>
          <w:rFonts w:asciiTheme="minorHAnsi" w:eastAsia="Times New Roman" w:hAnsiTheme="minorHAnsi" w:cs="Times New Roman"/>
          <w:b/>
          <w:bCs/>
          <w:lang w:val="en-US"/>
        </w:rPr>
        <w:t xml:space="preserve">Google Lighthouse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WebPageTest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optimization opportunities.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technical issues impacting revenue, ensuring minimal downtime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performance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metrics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automated testing and continuous deployment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Ad Tech &amp; Analytics</w:t>
      </w:r>
      <w:r>
        <w:rPr>
          <w:rFonts w:asciiTheme="minorHAnsi" w:hAnsiTheme="minorHAnsi" w:cstheme="majorHAnsi"/>
          <w:lang w:val="en-US"/>
        </w:rPr>
        <w:t xml:space="preserve">: Google Ad Manager, Looker, Prebid, Google Analytics, header bidding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Metrics</w:t>
      </w:r>
      <w:r>
        <w:rPr>
          <w:rFonts w:asciiTheme="minorHAnsi" w:hAnsiTheme="minorHAnsi" w:cstheme="majorHAnsi"/>
          <w:lang w:val="en-US"/>
        </w:rPr>
        <w:t xml:space="preserve">: eCPM, RPM, fill rate, latency,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Cloud Platform, Chrome Console, WebPageTest, Google Lighthouse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Tools</w:t>
      </w:r>
      <w:r>
        <w:rPr>
          <w:rFonts w:asciiTheme="minorHAnsi" w:hAnsiTheme="minorHAnsi" w:cstheme="majorHAnsi"/>
          <w:lang w:val="en-US"/>
        </w:rPr>
        <w:t xml:space="preserve">: JIRA, Confluence,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Looker, Tableau,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