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Webflow Developer with 11+ years in building responsive, clean, and scalable web applications. Proficient in Webflow, Figma, and CMS implementations, focusing on optimizing eCommerce experiences and aligning with design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Built, maintained, and scaled the entire website in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pixel-perfect, responsive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pages, ensuring a seamless visual transition.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Webflow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content management and improved website structuring.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managing site updates, including duplicating and modifying product pages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organization of the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project, increasing maintainability and ease of use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ensure consistency in layouts, spacing, typography, and interactions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integrating novel functionalities to boost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cross-functionally to implement user feedback into website updates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for SEO and performance, achieving higher engagement metrics and a more responsive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ensure site scalability and reliability as company needs evolved.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Championing a culture of clean code practices and maintainable structures with a strong focus on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enhancing overall site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component structure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responsive design principles into the website, aligning with the creative vision of the design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product information effectively, streamlining page updates and maintaining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collaborated with cross-functional teams to gather requirements and refine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web pages,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elements that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strict adherence to design systems, ensuring fidelity to original designs in collaborative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QA testing on web releases to ensure all functionality and design aspects meet company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and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responding to changes in requirements and technology.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working prototypes, focusing on detailed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guideline for best practices in website management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upgrade that improved application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Webflow, HTML, CSS, JavaScript,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Webflow CMS, Contentful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SEO, PageSpeed Insights,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Kanban,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