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Web Developer with over 11 years of experience in building responsive and user-centric websites. Proficient in Framer, WordPress, and Figma, focusing on enhancing user experience and maintaining high-quality digital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responsive websites using </w:t>
      </w:r>
      <w:r>
        <w:rPr>
          <w:rFonts w:asciiTheme="minorHAnsi" w:hAnsiTheme="minorHAnsi" w:cstheme="majorHAnsi"/>
          <w:b/>
          <w:bCs/>
          <w:lang w:val="en-US"/>
        </w:rPr>
        <w:t xml:space="preserve">Framer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UX and meeting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web solutions ensuring robust functionality and high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designers to translate creative briefs into functional prototypes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updates and new features, while ensuring brand consistency across all digital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troubleshooting for existing web applications, improving user engagement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independently, ensuring deadlines were consistently met and workloads balanced.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web design and responsive development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team communication, maintaining a productive remote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web applications, focusing on user-centric design principles and rigorous QA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promoting innovative solutions and maintaining high standards of design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and professional development to stay current with web technologies and trends.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user-friendly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skill development in responsive design and web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implement new features and updates reflecting brand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UX testing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prototypes to gather user feedback and enhance website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website performance through regular maintenance, implementing SEO best practices to boost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client communications to ensure project alignment and satisfaction throughout development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prototypes matching client expectations and project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transitions between platforms, ensuring smooth website migrations and content integrations. 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 websites and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UX/UI design efforts, contributing to prototypes and layout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web technology projects, focusing on enhancing user experiences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website features and functionality, supporting the technical needs of clients and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site audits and implemented necessary updates to ensure optimal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 team that consistently delivered client projects on time and within budget, improving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Framer, WordPress, Wix,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UX/UI Design, Prototyping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Google Workspace, Slack, Git, Adobe Creative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Responsive Design, Web Applications, SEO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Remote Collaboration, Teamwork, Client Interaction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