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Web Developer with over 11 years of experience in Java, UI/UX, human-centered design, and web application development. Proficient in continuous integration, responsive design, and utilizing generative AI for optimized design solutions. Adept at enhancing user-facing functionalities using modern web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UI/UX improvements on government portal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cycles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troubleshoot and resolve performance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configuration updates and technical changes for better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improving site navigation and layout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through comprehensive code reviews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systems, focusing on robust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user feedback sessions to align functionality with user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secured data channels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enhancement initiatives, focusing on user-facing components and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with human-centered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integration issues between multiple systems to improve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portal frameworks, contributing to configuration and design elements.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 a focus on UI improvements,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applications and performed updates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ensuring backward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team efficiency and reduced error rates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UI/UX Design, Human-Centered Design, Information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Liferay,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