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VCF Automation Engineer with over 11 years of experience in automating and operating VMware environments. Proficient in VMware Cloud Foundation, VMware vSphere, Kubernetes, Terraform, and Ansible. Skilled in system performance monitoring and cloud architecture design.</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Automated deployment processes for VMware Cloud Foundation using </w:t>
      </w:r>
      <w:r>
        <w:rPr>
          <w:rFonts w:asciiTheme="minorHAnsi" w:hAnsiTheme="minorHAnsi" w:cstheme="majorHAnsi"/>
          <w:b/>
          <w:bCs/>
          <w:lang w:val="en-US"/>
        </w:rPr>
        <w:t xml:space="preserve">Terraform</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Ansible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improving efficiency and reliability.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Architected monitoring solutions utilizing </w:t>
      </w:r>
      <w:r>
        <w:rPr>
          <w:rFonts w:asciiTheme="minorHAnsi" w:hAnsiTheme="minorHAnsi" w:cstheme="majorHAnsi"/>
          <w:b/>
          <w:bCs/>
          <w:lang w:val="en-US"/>
        </w:rPr>
        <w:t xml:space="preserve">VMware vSphere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VCF Operations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enhanced observability and performance tracking.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Configured identity providers (LDAP, SAML) to integrate with </w:t>
      </w:r>
      <w:r>
        <w:rPr>
          <w:rFonts w:asciiTheme="minorHAnsi" w:hAnsiTheme="minorHAnsi" w:cstheme="majorHAnsi"/>
          <w:b/>
          <w:bCs/>
          <w:lang w:val="en-US"/>
        </w:rPr>
        <w:t xml:space="preserve">VCF Single Sign-On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managing user roles and permissions effectively.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Optimized multi-tenant network architectures leveraging </w:t>
      </w:r>
      <w:r>
        <w:rPr>
          <w:rFonts w:asciiTheme="minorHAnsi" w:hAnsiTheme="minorHAnsi" w:cstheme="majorHAnsi"/>
          <w:b/>
          <w:bCs/>
          <w:lang w:val="en-US"/>
        </w:rPr>
        <w:t xml:space="preserve">NSX</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improved connectivity and isolation in cloud environments.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initiatives for blueprint-driven self-service catalogs, applying </w:t>
      </w:r>
      <w:r>
        <w:rPr>
          <w:rFonts w:asciiTheme="minorHAnsi" w:hAnsiTheme="minorHAnsi" w:cstheme="majorHAnsi"/>
          <w:b/>
          <w:bCs/>
          <w:lang w:val="en-US"/>
        </w:rPr>
        <w:t xml:space="preserve">VMware Aria Automation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standards to streamline resource provisioning.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implemented </w:t>
      </w:r>
      <w:r>
        <w:rPr>
          <w:rFonts w:asciiTheme="minorHAnsi" w:hAnsiTheme="minorHAnsi" w:cstheme="majorHAnsi"/>
          <w:b/>
          <w:bCs/>
          <w:lang w:val="en-US"/>
        </w:rPr>
        <w:t xml:space="preserve">Orchestrator Workflows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automate complex provisioning tasks, improving operational efficiency.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cross-functional teams to develop policy-driven management and alert thresholds, enhancing service delivery standards.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health diagnostics and log analysis in </w:t>
      </w:r>
      <w:r>
        <w:rPr>
          <w:rFonts w:asciiTheme="minorHAnsi" w:hAnsiTheme="minorHAnsi" w:cstheme="majorHAnsi"/>
          <w:b/>
          <w:bCs/>
          <w:lang w:val="en-US"/>
        </w:rPr>
        <w:t xml:space="preserve">VCF Operations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utilizing machine learning for proactive issue detection.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Managed project-level identity access configurations and namespace classes to ensure compliance and security adherence.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and implemented dashboards for NOC teams, delivering real-time insights using </w:t>
      </w:r>
      <w:r>
        <w:rPr>
          <w:rFonts w:asciiTheme="minorHAnsi" w:hAnsiTheme="minorHAnsi" w:cstheme="majorHAnsi"/>
          <w:b/>
          <w:bCs/>
          <w:lang w:val="en-US"/>
        </w:rPr>
        <w:t xml:space="preserve">VMware VCF</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analytics.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Oversaw infrastructure deployments, enhancing client services experience by optimizing consultation workflows.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Managed VMware infrastructures at </w:t>
      </w:r>
      <w:r>
        <w:rPr>
          <w:rFonts w:asciiTheme="minorHAnsi" w:eastAsia="Times New Roman" w:hAnsiTheme="minorHAnsi" w:cs="Times New Roman"/>
          <w:b/>
          <w:bCs/>
          <w:lang w:val="en-US"/>
        </w:rPr>
        <w:t xml:space="preserve">Roundtable Learning</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implementing automation strategies that reduced deployment times significantly.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engineers on best practices for </w:t>
      </w:r>
      <w:r>
        <w:rPr>
          <w:rFonts w:asciiTheme="minorHAnsi" w:eastAsia="Times New Roman" w:hAnsiTheme="minorHAnsi" w:cs="Times New Roman"/>
          <w:b/>
          <w:bCs/>
          <w:lang w:val="en-US"/>
        </w:rPr>
        <w:t xml:space="preserve">VMware vSphere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Kubernetes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administration in cloud environments.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Performed cloud monitoring and health status checks, ensuring optimal service delivery across multiple client projects.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stakeholders to define requirements for </w:t>
      </w:r>
      <w:r>
        <w:rPr>
          <w:rFonts w:asciiTheme="minorHAnsi" w:eastAsia="Times New Roman" w:hAnsiTheme="minorHAnsi" w:cs="Times New Roman"/>
          <w:b/>
          <w:bCs/>
          <w:lang w:val="en-US"/>
        </w:rPr>
        <w:t xml:space="preserve">Cloud IAM</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anticipated future infrastructure needs.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Executed troubleshooting and performance optimization for </w:t>
      </w:r>
      <w:r>
        <w:rPr>
          <w:rFonts w:asciiTheme="minorHAnsi" w:eastAsia="Times New Roman" w:hAnsiTheme="minorHAnsi" w:cs="Times New Roman"/>
          <w:b/>
          <w:bCs/>
          <w:lang w:val="en-US"/>
        </w:rPr>
        <w:t xml:space="preserve">NSX</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vSAN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enhancing system resilience and uptime.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Oversaw integration of </w:t>
      </w:r>
      <w:r>
        <w:rPr>
          <w:rFonts w:asciiTheme="minorHAnsi" w:eastAsia="Times New Roman" w:hAnsiTheme="minorHAnsi" w:cs="Times New Roman"/>
          <w:b/>
          <w:bCs/>
          <w:lang w:val="en-US"/>
        </w:rPr>
        <w:t xml:space="preserve">ServiceNow</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service delivery management, improving incident response times.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Facilitated CI/CD pipeline implementations to ensure consistent application delivery using </w:t>
      </w:r>
      <w:r>
        <w:rPr>
          <w:rFonts w:asciiTheme="minorHAnsi" w:eastAsia="Times New Roman" w:hAnsiTheme="minorHAnsi" w:cs="Times New Roman"/>
          <w:b/>
          <w:bCs/>
          <w:lang w:val="en-US"/>
        </w:rPr>
        <w:t xml:space="preserve">GitHub</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Terraform</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and implemented responsive dashboards for project monitoring and reporting efficiency.</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automated deployment solutions using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scripts to manage and scale VMware environments effectively.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VMware infrastructure, providing critical support for </w:t>
      </w:r>
      <w:r>
        <w:rPr>
          <w:rFonts w:asciiTheme="minorHAnsi" w:eastAsia="Times New Roman" w:hAnsiTheme="minorHAnsi" w:cs="Times New Roman"/>
          <w:b/>
          <w:bCs/>
          <w:lang w:val="en-US"/>
        </w:rPr>
        <w:t xml:space="preserve">vCenter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vSAN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system performance.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network management protocols to ensure smooth operation of virtualization technologies like </w:t>
      </w:r>
      <w:r>
        <w:rPr>
          <w:rFonts w:asciiTheme="minorHAnsi" w:eastAsia="Times New Roman" w:hAnsiTheme="minorHAnsi" w:cs="Times New Roman"/>
          <w:b/>
          <w:bCs/>
          <w:lang w:val="en-US"/>
        </w:rPr>
        <w:t xml:space="preserve">NSX</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client migrations to </w:t>
      </w:r>
      <w:r>
        <w:rPr>
          <w:rFonts w:asciiTheme="minorHAnsi" w:eastAsia="Times New Roman" w:hAnsiTheme="minorHAnsi" w:cs="Times New Roman"/>
          <w:b/>
          <w:bCs/>
          <w:lang w:val="en-US"/>
        </w:rPr>
        <w:t xml:space="preserve">VMware Cloud Foundation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ensuring adherence to best practices and standards.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system performance monitoring via </w:t>
      </w:r>
      <w:r>
        <w:rPr>
          <w:rFonts w:asciiTheme="minorHAnsi" w:eastAsia="Times New Roman" w:hAnsiTheme="minorHAnsi" w:cs="Times New Roman"/>
          <w:b/>
          <w:bCs/>
          <w:lang w:val="en-US"/>
        </w:rPr>
        <w:t xml:space="preserve">VMware Aria Operations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ensuring uptime and reliability across environments.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Delivered technical troubleshooting support in various consulting projects.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VMware Cloud Foundation, Kubernetes, Terraform, Ansible, VMware vSphere, vSAN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Infrastructure</w:t>
      </w:r>
      <w:r>
        <w:rPr>
          <w:rFonts w:asciiTheme="minorHAnsi" w:hAnsiTheme="minorHAnsi" w:cstheme="majorHAnsi"/>
          <w:lang w:val="en-US"/>
        </w:rPr>
        <w:t xml:space="preserve">: vCenter, NSX, IP Spaces, Virtual Private Cloud (VPC), Cloud Identity and Access Management (IAM)</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Monitoring &amp; Management</w:t>
      </w:r>
      <w:r>
        <w:rPr>
          <w:rFonts w:asciiTheme="minorHAnsi" w:hAnsiTheme="minorHAnsi" w:cstheme="majorHAnsi"/>
          <w:lang w:val="en-US"/>
        </w:rPr>
        <w:t xml:space="preserve">: VCF Operations, ServiceNow, Git, GitHub, Logs Analysis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Automation &amp; Testing</w:t>
      </w:r>
      <w:r>
        <w:rPr>
          <w:rFonts w:asciiTheme="minorHAnsi" w:hAnsiTheme="minorHAnsi" w:cstheme="majorHAnsi"/>
          <w:lang w:val="en-US"/>
        </w:rPr>
        <w:t xml:space="preserve">: CI/CD, Orchestrator Workflows, Performance Diagnostics, Log Management, Custom Dashboards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Networking</w:t>
      </w:r>
      <w:r>
        <w:rPr>
          <w:rFonts w:asciiTheme="minorHAnsi" w:hAnsiTheme="minorHAnsi" w:cstheme="majorHAnsi"/>
          <w:lang w:val="en-US"/>
        </w:rPr>
        <w:t xml:space="preserve">: Network Troubleshooting, Network Infrastructure Management, Firewall Management</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