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11 years in security engineering and data analysis. Proficient in SQL, React, TypeScript, and ML techniques. Experienced in designing systems to detect and mitigate fraud efficiently.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real-time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detection systems for abuse prevention, ensuring efficient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management and swift mitigation 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multiple teams to evolve platform-wide </w:t>
      </w:r>
      <w:r>
        <w:rPr>
          <w:rFonts w:asciiTheme="minorHAnsi" w:hAnsiTheme="minorHAnsi" w:cstheme="majorHAnsi"/>
          <w:b/>
          <w:bCs/>
          <w:lang w:val="en-US"/>
        </w:rPr>
        <w:t xml:space="preserve">security protocols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front-end implementations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threat actor behavior and abuse patterns across large datasets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designing adaptive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internal moderation tools optimizing speed and operator wellbeing, integrating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caching and fast access layers.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Operationalized policies into systems, enforcing compliance with established </w:t>
      </w:r>
      <w:r>
        <w:rPr>
          <w:rFonts w:asciiTheme="minorHAnsi" w:hAnsiTheme="minorHAnsi" w:cstheme="majorHAnsi"/>
          <w:b/>
          <w:bCs/>
          <w:lang w:val="en-US"/>
        </w:rPr>
        <w:t xml:space="preserve">transparency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metrics like CA AB 587.</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enhancing scalability of Trust &amp; Safety workflows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in cross-functional design reviews, focusing on improving </w:t>
      </w:r>
      <w:r>
        <w:rPr>
          <w:rFonts w:asciiTheme="minorHAnsi" w:hAnsiTheme="minorHAnsi" w:cstheme="majorHAnsi"/>
          <w:b/>
          <w:bCs/>
          <w:lang w:val="en-US"/>
        </w:rPr>
        <w:t xml:space="preserve">user experience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security measures for platform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prototyped LLM techniques for abuse classification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deployed in production settings.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backend services for Trust &amp; Safety workflows, developing robust APIs and streaming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establishing a cohesive moderation system by employing external vendor tools like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testing and validation loops, ensuring the effectiveness of mitigation strategies across multiple application layers.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standardized </w:t>
      </w:r>
      <w:r>
        <w:rPr>
          <w:rFonts w:asciiTheme="minorHAnsi" w:eastAsia="Times New Roman" w:hAnsiTheme="minorHAnsi" w:cs="Times New Roman"/>
          <w:b/>
          <w:bCs/>
          <w:lang w:val="en-US"/>
        </w:rPr>
        <w:t xml:space="preserve">moderation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identify and disrupt abusive behavior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API integration, promoting high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workflows for effective abuse handling, leveraging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front-end analytics dashboards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actionable insights into user behavior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security teams to integrate risk scoring mechanisms, utilizing data from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ensuring automation of enforcement 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audit trails within moderation tools, enhancing operational speed and transparency in appeals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user-generated content patterns, utilizing advanced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to inform policy adaptations.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testing and optimization strategies to maintain system reliability under varying loads.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efforts in abuse detection systems, focusing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identify anomalies in data streams.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sets within existing systems to enhance user protection from fraud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troubleshooting sessions, aligning development practices with best security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features, reducing latency by identifying bottlenecks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scripts for internal tools, facilitating effective use of moderation resources with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goals with a focus on improving system efficiency, achieving a 20% reduction in response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TensorFlow,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GitLab CI,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Data Analysis</w:t>
      </w:r>
      <w:r>
        <w:rPr>
          <w:rFonts w:asciiTheme="minorHAnsi" w:hAnsiTheme="minorHAnsi" w:cstheme="majorHAnsi"/>
          <w:lang w:val="en-US"/>
        </w:rPr>
        <w:t xml:space="preserve">: Natural Language Processing, Computer Vision, Scikit-learn,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GCP, OpenAI, Hive, Flask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