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Systems Engineer with over 11 years in biomedical and systems engineering. Experienced in HIPAA compliance, regulatory submissions, and automation of systems. Proficient in ISO 13485, IEC 62304, and Agile methodologies for AI medical devices.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w:t>
      </w:r>
      <w:r>
        <w:rPr>
          <w:rFonts w:asciiTheme="minorHAnsi" w:hAnsiTheme="minorHAnsi" w:cstheme="majorHAnsi"/>
          <w:b/>
          <w:bCs/>
          <w:lang w:val="en-US"/>
        </w:rPr>
        <w:t xml:space="preserve">Software as a Medical Device (SaMD)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compliance with </w:t>
      </w:r>
      <w:r>
        <w:rPr>
          <w:rFonts w:asciiTheme="minorHAnsi" w:hAnsiTheme="minorHAnsi" w:cstheme="majorHAnsi"/>
          <w:b/>
          <w:bCs/>
          <w:lang w:val="en-US"/>
        </w:rPr>
        <w:t xml:space="preserve">ISO 13485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IEC 62304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for system architecture that ensures </w:t>
      </w:r>
      <w:r>
        <w:rPr>
          <w:rFonts w:asciiTheme="minorHAnsi" w:hAnsiTheme="minorHAnsi" w:cstheme="majorHAnsi"/>
          <w:b/>
          <w:bCs/>
          <w:lang w:val="en-US"/>
        </w:rPr>
        <w:t xml:space="preserve">scalability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reliability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AI-driven diagnostics.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system requirements and functional specifications while managing risk assessments and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verification and validation testing ensuring traceability from requirements to system performance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support during regulatory submissions, collaborating with teams to meet </w:t>
      </w:r>
      <w:r>
        <w:rPr>
          <w:rFonts w:asciiTheme="minorHAnsi" w:hAnsiTheme="minorHAnsi" w:cstheme="majorHAnsi"/>
          <w:b/>
          <w:bCs/>
          <w:lang w:val="en-US"/>
        </w:rPr>
        <w:t xml:space="preserve">FDA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design control documentation, including traceability matrices and design reviews for SaMD.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processes for device development such as automated traceability and documentation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reviews of regulatory standards to ensure ongoing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emerging technologies and regulatory changes impacting medical device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for system design and regulatory compliance in medical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enhance product success and quality assurance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engineering for SaMD, focusing on requirements analysis and risk management for patient safety.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automation tools and compliance processes within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system architecture documentation ensuring compliance with regulatory bodies.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engineering validation protocols and conducted testing to ensure traceability and compliance during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software developers to implement security measures adhering to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regulatory audits, ensuring systems met </w:t>
      </w:r>
      <w:r>
        <w:rPr>
          <w:rFonts w:asciiTheme="minorHAnsi" w:eastAsia="Times New Roman" w:hAnsiTheme="minorHAnsi" w:cs="Times New Roman"/>
          <w:b/>
          <w:bCs/>
          <w:lang w:val="en-US"/>
        </w:rPr>
        <w:t xml:space="preserve">FDA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international compliance criteria for safety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requirement gathering and technical documentation for new projects to streamline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aimed at enhancing system security and data management practices throughout development lifecycles.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biomedical systems focusing on </w:t>
      </w:r>
      <w:r>
        <w:rPr>
          <w:rFonts w:asciiTheme="minorHAnsi" w:eastAsia="Times New Roman" w:hAnsiTheme="minorHAnsi" w:cs="Times New Roman"/>
          <w:b/>
          <w:bCs/>
          <w:lang w:val="en-US"/>
        </w:rPr>
        <w:t xml:space="preserve">image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testing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integration testing and troubleshooting, enhancing workflow efficiency in medical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software validation to ensure compliance with </w:t>
      </w:r>
      <w:r>
        <w:rPr>
          <w:rFonts w:asciiTheme="minorHAnsi" w:eastAsia="Times New Roman" w:hAnsiTheme="minorHAnsi" w:cs="Times New Roman"/>
          <w:b/>
          <w:bCs/>
          <w:lang w:val="en-US"/>
        </w:rPr>
        <w:t xml:space="preserve">ISO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within a software development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on system improvements and user requirements specifications for device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user manuals for medical device clients, ensuring clarity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align project goals with client needs, contributing to project success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Django,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 Server,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 Jira, TestRail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Confluence, Azure DevOps, Backlog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