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SAP Developer with over 11 years of experience in ABAP, S/4HANA, and enterprise transformation. Proven expertise in code remediation, system integration, and AI-driven automation for optimal SAP landscape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deep analysis of legacy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programs, enhancing performance and reducing complexity in high-availability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S/4HANA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adaptation initiatives, addressing deprecated objects and remediating custom code to ensure alignment with modern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</w:t>
      </w:r>
      <w:r>
        <w:rPr>
          <w:rFonts w:asciiTheme="minorHAnsi" w:hAnsiTheme="minorHAnsi" w:cstheme="majorHAnsi"/>
          <w:b/>
          <w:bCs/>
          <w:lang w:val="en-US"/>
        </w:rPr>
        <w:t xml:space="preserve">ATC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checks and </w:t>
      </w:r>
      <w:r>
        <w:rPr>
          <w:rFonts w:asciiTheme="minorHAnsi" w:hAnsiTheme="minorHAnsi" w:cstheme="majorHAnsi"/>
          <w:b/>
          <w:bCs/>
          <w:lang w:val="en-US"/>
        </w:rPr>
        <w:t xml:space="preserve">S/4HANA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readiness assessments, formulating structured remediation roadmaps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AI-driven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optimizing custom ABAP repositories for efficiency and risk mitigation.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CDS 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RESTful ABAP Programming Model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(RAP) to modernize reporting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troubleshot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IDOCs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RFCs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transactional consistency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version control and Git-based development strategies, streamlining deployment processes for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cross-system integrations and resolved issues affecting enterprise landscapes during </w:t>
      </w:r>
      <w:r>
        <w:rPr>
          <w:rFonts w:asciiTheme="minorHAnsi" w:hAnsiTheme="minorHAnsi" w:cstheme="majorHAnsi"/>
          <w:b/>
          <w:bCs/>
          <w:lang w:val="en-US"/>
        </w:rPr>
        <w:t xml:space="preserve">upgrades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transformations.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coding, performance tuning, and system governance during modernization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establishment of internal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quality, ensuring auditability and compliance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customer workshops to present technical risk assessments and modernization strategies, aligning with enterprise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custom code remediation efforts, identifying and resolving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S/4HANA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incompatibilities while mentoring junior staff.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transition of legacy reporting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constructs, improving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detailed analyses of custom enhancements, ensuring alignment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SAP's clean-core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for upgrade safety.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middleware integration strategies,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across cloud-based and on-premises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SAP development frameworks, including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SmartForms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modernization.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documenting findings and guiding teams toward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architecture decisions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enterprise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influencing the integration of emerging technologies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BTP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system functionalities based on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optimization techniques, identifying performance bottlenecks and resolving them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S/4HANA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migration initiatives, contributing to code alignment and modernization efforts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technical documentation to support rapid onboarding of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processes, enhancing system reliability and ensuring a robust tech framework for the future.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ABAP, SQL,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SAP BTP, CDS Views, SmartForms, Adobe 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S/4HANA, ECC, Oracle,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Joule, Eclipse, Workday,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IDoc, RFC, BAPI, OData,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ATC, SAP code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