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Staff Software Engineer with over 11 years in backend development, specializing in Java, Python, Go, and Machine Learning. Proven track record in building scalable architectures and automating workflows using Salesforce and ML models.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backend services in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robust, low-latency tools integrating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custom data lakes.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0-to-1 internal products enhancing sales processes with </w:t>
      </w:r>
      <w:r>
        <w:rPr>
          <w:rFonts w:asciiTheme="minorHAnsi" w:hAnsiTheme="minorHAnsi" w:cstheme="majorHAnsi"/>
          <w:b/>
          <w:bCs/>
          <w:lang w:val="en-US"/>
        </w:rPr>
        <w:t xml:space="preserve">LLMs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agentic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design and implementation of </w:t>
      </w:r>
      <w:r>
        <w:rPr>
          <w:rFonts w:asciiTheme="minorHAnsi" w:hAnsiTheme="minorHAnsi" w:cstheme="majorHAnsi"/>
          <w:b/>
          <w:bCs/>
          <w:lang w:val="en-US"/>
        </w:rPr>
        <w:t xml:space="preserve">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offering real-time recommendations, improving sales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cross-functionally to solve architectural challenges within the Go-To-Market (GTM) tech stack.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coding best practices and facilitate code reviews to ensure quality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deployment efficiency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automation efforts and observe operational metrics for all services launched in production.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data flows between CRM, backend services, and internal data lakes for seamless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automated testing protocols for backend systems, improving code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observability of tools and services through logging and monitoring improvements with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strategic decision-making, contributing to long-term technology planning and innovation.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components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significantly improving data handling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growth and ensuring adherence to best practices in code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Architected and built integration features with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 and operational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hands-on contributions to CI/CD processes, utilizing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automated deployments.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executed testing frameworks for backend services, improving code quality and reducing defect rate.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data models and workflows, enhancing sales team efficiencies through effective use of technology.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small teams to develop new product features, ensuring timely delivery and quality standards were met.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system architecture for performance bottlenecks, implementing enhancements across critical pathways.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features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service scalability and system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upgraded existing legacy systems, transitioning to modern frameworks like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RESTful APIs for data access, significantly enhancing integration capabilities.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database design and optimization efforts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routine maintenance and troubleshooting, ensuring high availability of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deploy features on time, improving overall product delivery timelines.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Go, Python, SQL,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Django, Flask, Node.js,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w:t>
      </w:r>
      <w:r>
        <w:rPr>
          <w:rFonts w:asciiTheme="minorHAnsi" w:hAnsiTheme="minorHAnsi" w:cstheme="majorHAnsi"/>
          <w:lang w:val="en-US"/>
        </w:rPr>
        <w:t xml:space="preserve">: TensorFlow, PyTorch, scikit-learn, LangChain, RAG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Salesforce, Git, JIRA, Confluence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