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Python, PostgreSQL, and React. Proven track record in scalable system design, real-time data processing, and complex billing solutions. Adept at cross-functional collaboration and delivering high-quality software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billing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revenue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real-time data ingestion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 Streaming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customer feedback into technical requirements,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design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high-quality code and effective architecture decisions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performance, achieving significant reductions in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overall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product roadmap by prioritizing features based on customer input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in systems for improved monitoring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analytics capabilities for revenue recognition, integrating advanced data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multiple agile sprint planning sessions to align engineering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components for subscription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integration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fostering technical skills and ensuring code quality during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for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strategies,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customers to gather feedback on product features and usability, informing future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strategy discussions, aligning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APIs for third-party services, ensuring seamless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new technologies,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testing libraries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features to facilitate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delivering high-quality code and collaborating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Apache Druid,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Spark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