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of expertise in building scalable systems. Proficient in .NET Framework, C#, AWS, and SQL Server with a strong focus on security, architecture,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across multiple teams, influencing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evolve the </w:t>
      </w:r>
      <w:r>
        <w:rPr>
          <w:rFonts w:asciiTheme="minorHAnsi" w:hAnsiTheme="minorHAnsi" w:cstheme="majorHAnsi"/>
          <w:b/>
          <w:bCs/>
          <w:lang w:val="en-US"/>
        </w:rPr>
        <w:t xml:space="preserve">partner onboarding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process, enhancing user management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address technical risks,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platform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and enforce engineering standards, improving code quality and team practices via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Managers to align technical strategies with delivery goals on cross-team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implement, and review robust code with emphasis on performance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engineers, fostering growth in system design and impacting overall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secure coding principles, ensuring compliance with OWASP and PCI DSS standards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observability and operational readiness alongside SRE teams for </w:t>
      </w:r>
      <w:r>
        <w:rPr>
          <w:rFonts w:asciiTheme="minorHAnsi" w:hAnsiTheme="minorHAnsi" w:cstheme="majorHAnsi"/>
          <w:b/>
          <w:bCs/>
          <w:lang w:val="en-US"/>
        </w:rPr>
        <w:t xml:space="preserve">partner-facing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modernize legacy components towards cloud-native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system reliability and performance metrics, collaborating with diverse teams across multiple time zones.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innovative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partner administration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technical advisor, resolving cross-team dependencies while delivering assigned projects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reinforcing high standards for testability, readability, and maintainability of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vision into scalable solutions, ensuring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performance tuning, optimizing complex queries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improve cloud security posture and operational efficiency for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key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user-friendly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maintain and enhance software applications throughout the SDLC.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integrity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coding and application design, strictly adhering to security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team's agile development processes, participating in stand-ups and sprint planning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optimized database queries and application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SQL, JavaScript,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