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developing cloud-native applications and scalable services. Proficient in Kubernetes, AWS, Terraform, and Java for building high-performance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multi-cloud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(AWS, Azure).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monitoring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full lifecycle of software development processes including CI/CD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enhance performance and security features, leading design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development best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load testing and optimization of services, achieving a significant reduction in latency and resource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refine requirements, ensuring seamless deployment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maintained SaaS offerings across global regions, focusing on user experience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 integrations for third-party services enhancing customer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managed code reviews to foster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solutions for data storage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read/write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visualization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tools development, helping improve real-time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across applications leading to a 30% increase in system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RESTful services, improving component modularity and reuse.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scalable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monitoring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analysis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establish automated testing procedures, decreasing bugs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Express.js,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Druid,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CI/CD,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