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developing and optimizing CI/CD pipelines with Python, Docker, AWS, and GitLab CI. Proven track record in vulnerability analysis automation and content delivery, enhancing security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CI/CD pipelines for vulnerability analysis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for content validation, ensuring consistently high quality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integration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the technical strategy for content delivery, enhancing operations and automating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vulnerability analysts to identify automation opportunities, reducing repetitive tasks and improving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tooling for asset catalogs and report generation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analysts’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integrating vulnerability content delivery with broader systems, improving data integrity and security enforcement.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AWS cloud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adopt solutions that improve deployment velocity and content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CI/CD and automation, fostering a culture of continuous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enforced data validation schemas, maintaining accuracy of vulnerability findings through structured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security-focused tooling for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oversight.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architectural coherence in all content delivery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processes for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enhancing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which reduced integration times and minimized deployment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enhanced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vulnerability analysis tooling, increasing report generation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JSON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presenting innovative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tests and end-to-end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software robustness before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aimed at maintaining high code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software solutions in a team environment, contributing to multiple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implementing enhancements to improve performance and security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server management and deployment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REST APIs for integration with customer-facing products, focusing 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debugging sessions, resolving identified issues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system uptime through rigorous performance assessments and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Bash,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GitLab CI, Ansible,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Prometheus, Grafana,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