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systems, specializing in Golang, Typescript, and AWS. Proven expertise in driving product development and architecture across delivery platforms and logistics software.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delivery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define user requirements, delivering impactful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designing scalable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backend services interfacing with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optimal system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integration of third-party services, including major ordering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UberEats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low-latency telemetry systems for robotic fleets, ensuring accurate status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logging and monitoring frameworks to support business-critical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cross-functionally with teams to address challenges and drive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consumer and merchant products, enhancing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order ingestion systems, integrating with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DoorDash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backend development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delivery management algorithms by analyzing supply and demand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operations teams to improve delivery logistics software,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high software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internal tools for fleet management, supporting operational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system reliability and performance of core functions by implementing monitoring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implementing microservices architecture to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 projects, enhancing compatibility with external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transition to cloud platforms, gaining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reduction in delivery processing time through effective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RabbitMQ,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