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building complex distributed systems. Proficient in Golang, Python, Kubernetes, and Apache Airflow. Focused on delivering reliable, scalable observability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of the observability platform, driving foundational design decisions for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data visibility across customer pipelines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reliable features ensuring observability and actionable insights into data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workflows and reduce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code quality standards, ensuring maintainability through rigorous testing and reviews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design teams to define high-impact initiatives in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mentor junior engineers to promote technical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incident response workflows, coordinating team efforts during complex production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operational tooling and infrastructure,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mitigate risks in production systems, driving initiatives for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design solutions to improve data observability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observability features, enhancing data pipeline visibility and reliability for major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learning environment and adherence to engineering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designing and scaling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monitoring solutions to improve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management, troubleshooting production issues, and driving root cause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reliability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containerized solutions, improving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deliver enhancements aligning with customer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and mobile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integrity and performance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third-party APIs to enhance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critical features resulting in a 15% increase in application performance.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SQL, Java,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Airflow, Kubernetes, FastAPI,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Amazon Redshift,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Prometheus, Grafana, Honeycomb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