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Staff Software Engineer with over 11 years of experience building scalable distributed systems and machine learning infrastructures. Proficient in Scala, AWS, and Docker to deliver low-latency ML solutions. Demonstrated success in optimizing performance across cloud architectures and containerized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built scalable, low-latency </w:t>
      </w:r>
      <w:r>
        <w:rPr>
          <w:rFonts w:asciiTheme="minorHAnsi" w:hAnsiTheme="minorHAnsi" w:cstheme="majorHAnsi"/>
          <w:b/>
          <w:bCs/>
          <w:lang w:val="en-US"/>
        </w:rPr>
        <w:t xml:space="preserve">distributed systems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Scala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</w:t>
      </w:r>
      <w:r>
        <w:rPr>
          <w:rFonts w:asciiTheme="minorHAnsi" w:hAnsiTheme="minorHAnsi" w:cstheme="majorHAnsi"/>
          <w:b/>
          <w:bCs/>
          <w:lang w:val="en-US"/>
        </w:rPr>
        <w:t xml:space="preserve">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model serving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</w:t>
      </w:r>
      <w:r>
        <w:rPr>
          <w:rFonts w:asciiTheme="minorHAnsi" w:hAnsiTheme="minorHAnsi" w:cstheme="majorHAnsi"/>
          <w:b/>
          <w:bCs/>
          <w:lang w:val="en-US"/>
        </w:rPr>
        <w:t xml:space="preserve">ML engineers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on optimizing model performance and architecture for </w:t>
      </w:r>
      <w:r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inference stacks.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self-service infrastructure components including </w:t>
      </w:r>
      <w:r>
        <w:rPr>
          <w:rFonts w:asciiTheme="minorHAnsi" w:hAnsiTheme="minorHAnsi" w:cstheme="majorHAnsi"/>
          <w:b/>
          <w:bCs/>
          <w:lang w:val="en-US"/>
        </w:rPr>
        <w:t xml:space="preserve">inference engines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feature stores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model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architectural reviews and lead cross-functional projects, improving service efficiency on a multi-cloud platform.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team members in system design practices, incident management, and advanced use of </w:t>
      </w:r>
      <w:r>
        <w:rPr>
          <w:rFonts w:asciiTheme="minorHAnsi" w:hAnsiTheme="minorHAnsi" w:cstheme="majorHAnsi"/>
          <w:b/>
          <w:bCs/>
          <w:lang w:val="en-US"/>
        </w:rPr>
        <w:t xml:space="preserve">Scala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embedded </w:t>
      </w:r>
      <w:r>
        <w:rPr>
          <w:rFonts w:asciiTheme="minorHAnsi" w:hAnsiTheme="minorHAnsi" w:cstheme="majorHAnsi"/>
          <w:b/>
          <w:bCs/>
          <w:lang w:val="en-US"/>
        </w:rPr>
        <w:t xml:space="preserve">monitoring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tools using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enhanced observability across deployed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Pioneered the integration of </w:t>
      </w:r>
      <w:r>
        <w:rPr>
          <w:rFonts w:asciiTheme="minorHAnsi" w:hAnsiTheme="minorHAnsi" w:cstheme="majorHAnsi"/>
          <w:b/>
          <w:bCs/>
          <w:lang w:val="en-US"/>
        </w:rPr>
        <w:t xml:space="preserve">containerization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technologies like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automate the deployment of microservices.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Analyzed system performance with a data-driven approach to reduce latency and cost for </w:t>
      </w:r>
      <w:r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operations.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</w:t>
      </w:r>
      <w:r>
        <w:rPr>
          <w:rFonts w:asciiTheme="minorHAnsi" w:hAnsiTheme="minorHAnsi" w:cstheme="majorHAnsi"/>
          <w:b/>
          <w:bCs/>
          <w:lang w:val="en-US"/>
        </w:rPr>
        <w:t xml:space="preserve">open-source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contributions to advance community tooling around ML infrastructure practices and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large-scale refactorings of critical components to enhance maintainability and team onboarding.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continuous performance tuning and code quality improvement, focusing on </w:t>
      </w:r>
      <w:r>
        <w:rPr>
          <w:rFonts w:asciiTheme="minorHAnsi" w:hAnsiTheme="minorHAnsi" w:cstheme="majorHAnsi"/>
          <w:b/>
          <w:bCs/>
          <w:lang w:val="en-US"/>
        </w:rPr>
        <w:t xml:space="preserve">cost-efficiency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operational excellence.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backend features for various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ML applications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including personalization and search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system architecture and best practices for developing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and deployed scalable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online microservices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service robustness through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container orchestration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performance metrics repositories,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optimize caching strategies.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initiatives to revamp legacy systems, incorporating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Kafka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improved message processing and data streaming.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and implement long-term technology strategies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ML infrastructure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design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A/B testing frameworks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providing data-driven insights into user experience optimization.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projects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Cassandra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ensuring seamless service continuity and data integrity.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and enhancements to existing platforms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distributed systems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efforts to migrate existing applications to cloud-based infrastructures,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existing database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prepared data for deployment.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incident response efforts, collaborating closely with senior engineering teams to ensure timely resolutions.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development and execution of unit and integration tests to uphold code quality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30% improvement in application response time by optimizing backend processes.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Scala, Java, Python, Go, C++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Terraform,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Postgres, Cassandra, Kafka, Redis, Meilisearch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Architectures &amp; Patterns</w:t>
      </w:r>
      <w:r>
        <w:rPr>
          <w:rFonts w:asciiTheme="minorHAnsi" w:hAnsiTheme="minorHAnsi" w:cstheme="majorHAnsi"/>
          <w:lang w:val="en-US"/>
        </w:rPr>
        <w:t xml:space="preserve">: Microservices, Event-Driven Architecture, Serverless Architecture, Data-Driven Systems, Streaming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Machine Learning &amp; AI</w:t>
      </w:r>
      <w:r>
        <w:rPr>
          <w:rFonts w:asciiTheme="minorHAnsi" w:hAnsiTheme="minorHAnsi" w:cstheme="majorHAnsi"/>
          <w:lang w:val="en-US"/>
        </w:rPr>
        <w:t xml:space="preserve">: Inference Engines, Feature Stores, Recommender Systems, Batch Processing, A/B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JIRA, Confluence, GitLab, CI/CD, Prometheus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