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Java, Scala, Go, and Python with a strong focus on distributed computing and API design. Passionate about creating high-performance solutions in cloud environments utilizing Docker, Kubernetes,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governance software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at Domino Data Lab.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ensuring high-quality software delivery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project requirements and deliver solutions on time,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Extended contributions to open-source projects as part of the governance initiative, significantly enhancing existing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backend development best practices, improving overall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backend services, resulting in a measurable increase in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monitoring and alerting of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collaboration to ensure seamless integration between backend and frontend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architecture with a focus on modular, maintainable services that adhere to service-oriented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feedback mechanisms to continuously improve the governance feature based on customer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initiatives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Akka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robust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promoting best coding practices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integration and accessibility between educational tools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efficiency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that emphasized quality and adherence to architectural standards, improving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fast detection of issues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system requirements, enhancing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managed component ownership, delivering critical features on time and within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enterprise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codebase, ensuring high performance and reliability of the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on team goals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routines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analytics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reducing technical debt and improving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leading to a 30% increase in application uptime through better system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Spark,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Service-oriented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Big Data, Distributed Computing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