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11+ years of experience in designing and implementing scalable systems using Python, Kotlin, AWS, and Kubernetes. Expertise in developing distributed systems, ensuring technical sustainability, and collaborating across teams to drive successful product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of high-scale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technical strategy and collaborate with cross-functional teams to ensure alignment on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solutions for team services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code quality by establishing review standards and mentoring team members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on-call rotations and ensure operational readiness through effective incident response and playbook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and implement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monitoring solutions using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visibility into system performance and potential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company-wide technical talks, sharing knowledge on technology trends and architectural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oversee talent development initiatives to build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on defining technical requirements for upcoming features and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code reviews to ensure adherence to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high-availability distributed systems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by providing guidance on system design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and contributed to technical roadmaps for core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and scalability through thorough testing and optimizations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with external APIs to enhance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deliverables and ensure execution meets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system deployments and monitoring setups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automated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software quality before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functional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legacy systems, ensuring uptime and data integrity throughout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within Agile frameworks to deliver software features incrementally as per project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architecture discussions, providing input on technology choices and design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on performance tuning initiatives, resulting in a more responsive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99% uptime on critical backend services by implementing better monitoring and rapid incident response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Spark,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