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Software Engineer with over 11 years in software development, focusing on blockchain, smart contracts, and backend systems. Proficient in TypeScript, Node.js, Rust, and Kubernetes, with extensive experience in test-driven development and API implementation.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solutions leveraging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EVM transactions on the Hedera network.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ensuring high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community-facing tools like block explorers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Solidity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for smart contract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JSON RPC Relay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seamless EVM transaction submissions.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agile methodologies to improve sprint delivery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improve web3 tool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API availability and performance monitoring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design reviews, optimizing architecture for peak load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CI/CD pipelines for automated testing and deployment using industry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innovative features for enterprise applications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code quality and </w:t>
      </w:r>
      <w:r>
        <w:rPr>
          <w:rFonts w:asciiTheme="minorHAnsi" w:eastAsia="Times New Roman" w:hAnsiTheme="minorHAnsi" w:cs="Times New Roman"/>
          <w:b/>
          <w:bCs/>
          <w:lang w:val="en-US"/>
        </w:rPr>
        <w:t xml:space="preserve">test-driven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connect frontend applications with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codebases for performance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caching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environment standardization across development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ensure alignment on technical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blockchain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enhanced data transparency.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application load time by 20% through performance tuning and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responsive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projects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debugging efforts to enhance software reliability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transitioning applications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infrastructures.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codebases, contributing to 15% increase in system performance.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Rust, Solidity, GraphQL,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Ethers.js, Web3.js, HardHat, Foundry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 Grafana, Docker,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Test-driven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Ethereum, Smart Contracts, Blockchain, Distributed Systems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