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Frontend Staff Software Engineer with 11+ years in delivering scalable web applications. Proficient in JavaScript, TypeScript, React, CSS, and HTML. Dedicated to improving user experiences through performance optimization and innovative design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frontend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Dealer Inspire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platforms, enhancing UI performance by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component libraries that prioritize accessibility and usability across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user-facing applications for performance and scalability,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documentation efforts and developed innovative usage patterns for internal developer experience (DX).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backend teams to ensure seamless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external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adoption of best practices for testing and deployment through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cultivating a culture of collaboration and continuous learning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maintain high standards in code ergonomics and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observability into web applications, improving the incident response and system reliability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thorough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coverage for critical user journeys.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engaged with cross-functional teams to align on front-end strategies, reducing duplication and enhancing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the design and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for various web-based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modern frontend development, emphasizing best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frontend assets and implementing fast loading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a scalable design system that fostered UI consistency across multiple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code reviews, ensuring high-quality code and adherence to team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with backend systems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robust and efficient data exchanges.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QA process with comprehensive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cross-discipline teams to align product goals and share technical knowledge.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styling and layouts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behavior across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significantly to feature implementations by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interactivity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maintenance and updates for existing applications, ensuring continued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performance tuning activities using browser development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consistent enhancements through direct contributions in a collaborative Agile environment, leading to a 15% increase in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Svelte, Node.js,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Mocha, Chai,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Jenkins, Git, Docker, Babel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 API, GraphQL, Core Web Vitals, Accessibility (a11y),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Figma, Postman,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