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over 11 years in building scalable infrastructure and data platforms. Proficient in Python, Kubernetes, and Linux systems, focusing on automation, performance, and security. Proven track record in leveraging AWS and Terraform to enhance system reliability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data platforms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enhancing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infrastructure automation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a reusable component library to reduce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conducting architecture reviews and mentoring team members on best practices in infrastructure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scalability bottlenecks, executing performance enhancements that improved system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secure, documented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to streamline team interactions with infrastructure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within infrastructure code ensuring compliance with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teams to embed architectural principles into new projects, fostering a culture of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migrate legacy systems to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increasing deployment speed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develop infrastructure needs, aligning technical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CI/CD pipelines enhancing system integration quality and release speed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overseeing package management and operation procedures for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 infrastructure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uptime through automation and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architectural best practices, enhancing team capability in delivering robust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system maintainability and scalability across the product 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insight into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services to a microservices architecture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improved scalability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conducting regular maintenance and tune-ups based on usage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the integration of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a distributed system,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management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cloud resources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cost-effective scaling according to demand.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focusing on workload scheduling and network configuration for optimized resource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setting up automated testing processes, promoting a culture of quality through continuous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migrations to cloud environments, supporting team transitions to modern infrastructure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tools for internal use that improved visibility into application status and performance metrics, enhancing operational awareness.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Terraform, GitOps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Kafka, ElasticSearch, Redis, SingleStore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Docker, Helm,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Automation</w:t>
      </w:r>
      <w:r>
        <w:rPr>
          <w:rFonts w:asciiTheme="minorHAnsi" w:hAnsiTheme="minorHAnsi" w:cstheme="majorHAnsi"/>
          <w:lang w:val="en-US"/>
        </w:rPr>
        <w:t xml:space="preserve">: IaC, Infrastructure as Code, Orchestration, APIs,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Continuous Integration, Continuous Deployment, Test-Driven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