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Site Reliability Engineer with over 11 years in software engineering, specializing in AWS, Google Cloud Platform, Kubernetes, Python, and CI/CD practices. Expert in incident management, system performance, and automating operations for high-availability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performance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activities, applying observability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SLOs and managed error budgets ensuring adherence to performance standards across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operations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manual intervention and improving recovery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system design assessments to foster innovative service delivery practices among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promoting best practices in site reliability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operational efficiency, optimizing resource utilization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automation and capacity management, including performance tuning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monitored operational dashboards for incident management, increasing response times and reliability post-issue.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technologies, influencing team's adoption of improved tools and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developing and delivering training programs on reliability practices and operational excellence.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functionality for cloud-based applications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customer satisfaction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 processes and quick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health checks and performance analyses,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Velocity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architecture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service operations and improve incident response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for new features, ensuring operational reliability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cloud infrastructure, employing automation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post-incident reviews and led efforts to implement corrective actions and preventive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executed optimization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marking significant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enhancing system capabilities and flexibility in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applications, ensuring uptime and reliability through hands-on troubleshooting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solutions that meet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rigorous testing procedures to validate system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availability for critical applications through effective monitoring and performance management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Microsoft Azure,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GitHub Actions, CI/CD,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Splunk, Grafana, Time Series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Architecture &amp; Design</w:t>
      </w:r>
      <w:r>
        <w:rPr>
          <w:rFonts w:asciiTheme="minorHAnsi" w:hAnsiTheme="minorHAnsi" w:cstheme="majorHAnsi"/>
          <w:lang w:val="en-US"/>
        </w:rPr>
        <w:t xml:space="preserve">: Systems Design, Service Delivery, Reliability Engineering, Operational Efficiency,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Incident Response, Service Level Objectives, Error Budgets, Post Incident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