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Engineer with over 11 years of experience in developing scalable applications. Proficient in React, TypeScript, Java, Node.js, AWS,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cancer care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and key technical initiatives to enhance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best practices for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project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and a growth-oriented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following design principles for accessibility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best practices across web applications to safeguard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adoption of Agile methodologies, enhancing project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industry trends and emerging technologies for continuous platform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skill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 to improve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requirements into technical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query optimizations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GitHub Actions, enhancing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meetings to ensure project milestones were met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security protocols across applications, improving overall system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seamless transitions to the new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RESTful APIs to facilitate frontend-backend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bring UX/UI mockups to life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logging and monitoring for observability and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