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 Stack Engineer with over 11 years of experience in developing user-centric applications. Proficient in TypeScript, Angular, Ruby on Rails, and PostgreSQL, focusing on AI-driven solutions and high-quality code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full-stack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provider workflows through AI-driven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seamless integration with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code quality and software architecture during code reviews and pair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strategies, including unit, functional, and end-to-end tests,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teams to develop design systems for better user experience and cohesive product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internal documentation standards and architectural decisions to improve code maintainability and reduce tech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and provided recommendations for platform enhancements and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to align product strategy with technical execution, driving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customer acquisition through scalable features, contributing to increased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agile ceremonies, fostering collaborative design discussions and solution-oriented debates.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integrated AI tools like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front-end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implementing best coding practices and collaborating on complex project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user engagement for the product.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features, focusing on user-centric design and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quality through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application scalability and maintainability, minimizing tech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enabling consistent deployments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CI/CD pipeline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and improving development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functionalities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and conducted thorough testing cycles to ensure robust application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enhancing operational efficiency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stakeholders to define requirements and deliver impactful features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integrated third-party APIs to enhance application capabilities, ensuring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improved performance metrics for applications, enhancing customer satisfaction by implementing responsive design principles.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