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Engineer with 11+ years in backend development. Specializing in Java, Python, and cloud-based architectures. Proven ability to design scalable systems and optimize CI/CD processes for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extensive energy resource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system requirements and oversee feature development for energy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security practices in applications to protect user data and ensure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Focused on performance tuning and code quality assessment through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knowledge sharing sessions and mentored junior developers on backend technologies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cloud resource provisioning and management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architectural consistency and integration across various systems and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Agile methodologies to drive project planning, iteration reviews, and retrospectives in a dynamic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system architecture and user interfaces for improved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high-profile projects from conception to completion, driving product development aligned with business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driving component ownership in collaborative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improving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closely with product managers and stakeholders to prioritize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targeted testing and optimization strategies,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cloud infrastructure,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cloud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data integration with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improve system observability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code reviews to ensure code quality and align with best practices throughout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fast-paced startup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development tasks while ensuring code maintainability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system enhancements and new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and debugging efforts, improving product release cycles and user satisfaction through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and project tracking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development workflow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completed projects under tight deadlines, consistently delivering high-quality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C/C++, JavaScript, Objective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Agile, GitHub, Databricks, Snowflake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