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backend/full-stack engineer with over 11 years of experience in crafting scalable solutions. Proficient in Python, FastAPI, and AWS, focusing on performance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high scalability and reliability for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to maintain code quality and promote best practices among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such as RDS and Lambda for building serverless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designers to refine project specifications and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facilitate knowledge sharing through code reviews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productivity using </w:t>
      </w:r>
      <w:r>
        <w:rPr>
          <w:rFonts w:asciiTheme="minorHAnsi" w:hAnsiTheme="minorHAnsi" w:cstheme="majorHAnsi"/>
          <w:b/>
          <w:bCs/>
          <w:lang w:val="en-US"/>
        </w:rPr>
        <w:t xml:space="preserve">AI coding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like GitHub Copilot to automate repetitive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 solutions to improve application performance and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troubleshooting and performance tuning of backend systems to meet service level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robust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schemas, optimizing queries for better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 trends in backend development, ensuring the team remains innovative and adaptive.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feature delivery timelines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members, promoting sound architectural decisions and secure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Succeeded in building reliable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with complex frontend systems and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and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containerization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consistency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teams, enhancing product delivery through agile methodologies and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coding standards that improved code quality and reduced technical debt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knowledge bases and technical documentation for team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production support and troubleshooting, ensuring high availability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systems to cloud infrastructure, exploring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functionality met rigorous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design principles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data integrity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system integrations, improving overall system performance and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AWS CDK,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