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of experience in TypeScript, Node.js, and cloud development. Proven track record in AI adoption, automation, and delivering robust SaaS applications, enhancing healthcare outcomes.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application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health data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adoption of AI and automation tools, enhancing CI/CD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by conducting code reviews and facilitating knowledge sharing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 and product teams to define technical requirements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Elastic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monitoring and performance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high code quality with unit and integration testing via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features for performance,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secure coding practices, achieving HIPAA compliance and improving platform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architecture decisions, aligning technology stack with business goals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developer productivity by introducing new tools and best practices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and maintained documentation standards to ensure clarity and knowledge transfer.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customer-facing SaaS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application components, ensuring high performance and reliability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a collaborative and supportive development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 services with frontend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of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UX/UI designs to provide technical insights into feasibility and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adoption of Agile practices, improving team velocity and project outcomes.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implementations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core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supporting migration to modern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and define software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standards were maintained across the development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strategies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 milestones on time, implementing best development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Node.js,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React, Angular, Vue, D3.js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Visual Studio Code, Webpack, NPM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