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of experience specializing in CI/CD systems, PHP, Python, and GitHub Actions. Proven track record of improving build reliability and developer experience. Adept at automating testing and optimizing CI pipelines for large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</w:t>
      </w:r>
      <w:r>
        <w:rPr>
          <w:rFonts w:asciiTheme="minorHAnsi" w:hAnsiTheme="minorHAnsi" w:cstheme="majorHAnsi"/>
          <w:b/>
          <w:bCs/>
          <w:lang w:val="en-US"/>
        </w:rPr>
        <w:t xml:space="preserve">CI/CD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builds and </w:t>
      </w:r>
      <w:r>
        <w:rPr>
          <w:rFonts w:asciiTheme="minorHAnsi" w:hAnsiTheme="minorHAnsi" w:cstheme="majorHAnsi"/>
          <w:b/>
          <w:bCs/>
          <w:lang w:val="en-US"/>
        </w:rPr>
        <w:t xml:space="preserve">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teams, improving deployment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teams in selecting appropriate </w:t>
      </w:r>
      <w:r>
        <w:rPr>
          <w:rFonts w:asciiTheme="minorHAnsi" w:hAnsiTheme="minorHAnsi" w:cstheme="majorHAnsi"/>
          <w:b/>
          <w:bCs/>
          <w:lang w:val="en-US"/>
        </w:rPr>
        <w:t xml:space="preserve">CI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implemented configuration adjustments for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Modernized legacy build systems, significantly reducing build times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Reduced flaky tests by implementing robust monitoring and debugging strategies for automation failures.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test suite by pruning non-essential tests, achieving a 30% increase in test execution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improved developer experience by directly collaborating with engineers to identify friction points.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release tooling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pipelines and pre-release test gating, enhancing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AI-assisted development workflows, training teams on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testing and triage.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led architectural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alignment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to junior engineers, fostering a culture of shared knowledge in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align on initiatives improving overall software shipping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build and configuration management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the team, promoting best practices for testing and CI/CD.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for CI pipelines, leading to a reduction in build failure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code reviews to maintain high standards of quality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new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coverage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automated testing processes, achieving a significant decline in flaky tests encountered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of applications, ensuring secure and scalable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improve developer workflows, reducing friction in the software delivery pipeline.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transitions and operational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site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testing and deployment practices were adhered to.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database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performance of backend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maintenance to ensure compliance with security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deployment frequency through better automation of build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TypeScript, Python,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GitHub Actions, TeamCity, Buildkite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pytest,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Linux, GitLab,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