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NodeJS, React, C# .NET, and CI/CD. Proven track record in improving developer experience, architecture, and automation. Passionate about driving quality and performance across engineering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own DevEx toolsets,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pipelines and testing frameworks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establish engineering standards and shared tooling, enhancing overall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architectural strategies for performance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solutions for environment provisioning and repo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Security teams to align technical capabilities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for large-scale systems, focusing on resilience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innovation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SDLC performance metrics to identify opportunities for reducing friction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developing instrumentation tools, enhancing visibility into deployment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feedback loops for developers to optimize build times and reduce failure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high-quality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testing methodologies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product direction with insights into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the software release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modules minimizing technical debt and ensuring maintainability through diligent code reviews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and deployment processes, reducing time to market for critical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standardize coding practices across the development teams, fostering a cohesive engineering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and enhancements while maintaining legacy systems, ensuring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systems by troubleshooting issues and contributing to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procedures to ensure quality assurance of software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standards and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documentation ensuring clear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C#,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Express,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CircleCI, Travis CI,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Prometheus, Grafana, Swagger,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