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specializing in statistical forecasting, machine learning, and data analysis. Proven expertise in SQL, Python, and developing automated forecasting systems to drive strategic decision-making.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end-to-end </w:t>
      </w:r>
      <w:r>
        <w:rPr>
          <w:rFonts w:asciiTheme="minorHAnsi" w:hAnsiTheme="minorHAnsi" w:cstheme="majorHAnsi"/>
          <w:b/>
          <w:bCs/>
          <w:lang w:val="en-US"/>
        </w:rPr>
        <w:t xml:space="preserve">forecasting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revenue drivers, integrating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automated data pipelines for </w:t>
      </w:r>
      <w:r>
        <w:rPr>
          <w:rFonts w:asciiTheme="minorHAnsi" w:hAnsiTheme="minorHAnsi" w:cstheme="majorHAnsi"/>
          <w:b/>
          <w:bCs/>
          <w:lang w:val="en-US"/>
        </w:rPr>
        <w:t xml:space="preserve">forecasting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employing </w:t>
      </w:r>
      <w:r>
        <w:rPr>
          <w:rFonts w:asciiTheme="minorHAnsi" w:hAnsiTheme="minorHAnsi" w:cstheme="majorHAnsi"/>
          <w:b/>
          <w:bCs/>
          <w:lang w:val="en-US"/>
        </w:rPr>
        <w:t xml:space="preserve">model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validation logic to ensure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tools for </w:t>
      </w:r>
      <w:r>
        <w:rPr>
          <w:rFonts w:asciiTheme="minorHAnsi" w:hAnsiTheme="minorHAnsi" w:cstheme="majorHAnsi"/>
          <w:b/>
          <w:bCs/>
          <w:lang w:val="en-US"/>
        </w:rPr>
        <w:t xml:space="preserve">performance 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automated delivery, reducing manual interventions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cross-functional stakeholders to gather insights, improving model relevance and influence on financial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Selected and adapted </w:t>
      </w:r>
      <w:r>
        <w:rPr>
          <w:rFonts w:asciiTheme="minorHAnsi" w:hAnsiTheme="minorHAnsi" w:cstheme="majorHAnsi"/>
          <w:b/>
          <w:bCs/>
          <w:lang w:val="en-US"/>
        </w:rPr>
        <w:t xml:space="preserve">forecasting approaches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balancing accuracy and operational cost across various business contexts.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architectural decisions to ensure alignment with business objectives and technical feasibility.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enhancing team's skill set and overall </w:t>
      </w:r>
      <w:r>
        <w:rPr>
          <w:rFonts w:asciiTheme="minorHAnsi" w:hAnsiTheme="minorHAnsi" w:cstheme="majorHAnsi"/>
          <w:b/>
          <w:bCs/>
          <w:lang w:val="en-US"/>
        </w:rPr>
        <w:t xml:space="preserve">forecasting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version control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for reproducibility and data quality management across forecasting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improved </w:t>
      </w:r>
      <w:r>
        <w:rPr>
          <w:rFonts w:asciiTheme="minorHAnsi" w:hAnsiTheme="minorHAnsi" w:cstheme="majorHAnsi"/>
          <w:b/>
          <w:bCs/>
          <w:lang w:val="en-US"/>
        </w:rPr>
        <w:t xml:space="preserve">forecasting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a 20% reduction in cycle time for model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robust automated workflows for model retraining, leveraging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 capabilities for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on </w:t>
      </w:r>
      <w:r>
        <w:rPr>
          <w:rFonts w:asciiTheme="minorHAnsi" w:hAnsiTheme="minorHAnsi" w:cstheme="majorHAnsi"/>
          <w:b/>
          <w:bCs/>
          <w:lang w:val="en-US"/>
        </w:rPr>
        <w:t xml:space="preserve">data quality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culture of continuous improvement in forecasting execution.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w:t>
      </w:r>
      <w:r>
        <w:rPr>
          <w:rFonts w:asciiTheme="minorHAnsi" w:eastAsia="Times New Roman" w:hAnsiTheme="minorHAnsi" w:cs="Times New Roman"/>
          <w:b/>
          <w:bCs/>
          <w:lang w:val="en-US"/>
        </w:rPr>
        <w:t xml:space="preserve">forecasting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components, focusing on accuracy and interpretability across various financial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data analysis, resulting in enhanced model transparency and communication of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teams to drive actionable insights from </w:t>
      </w:r>
      <w:r>
        <w:rPr>
          <w:rFonts w:asciiTheme="minorHAnsi" w:eastAsia="Times New Roman" w:hAnsiTheme="minorHAnsi" w:cs="Times New Roman"/>
          <w:b/>
          <w:bCs/>
          <w:lang w:val="en-US"/>
        </w:rPr>
        <w:t xml:space="preserve">complex datasets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influencing strategic decisions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on best practices in modeling and data management, fostering professional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backtesting frameworks for validating model performance, ensuring robustness and reliability of forecasting outputs.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initiatives to integrate forecasting insights into financial planning processes, improving stakeholder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enhancements in automated workflows, increasing trust in output quality and reducing manual effort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exploratory data analysis, supporting the identification of new forecasting opportunities.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forecasting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revenue, focusing on accuracy and operational stability during high-profile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management practices that improved the reliability of forecasting outputs, resulting in fewer errors in forecasts.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stakeholder communication to gather requirements for model adjustment and maintenance, ensuring alignment with business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setup of </w:t>
      </w:r>
      <w:r>
        <w:rPr>
          <w:rFonts w:asciiTheme="minorHAnsi" w:eastAsia="Times New Roman" w:hAnsiTheme="minorHAnsi" w:cs="Times New Roman"/>
          <w:b/>
          <w:bCs/>
          <w:lang w:val="en-US"/>
        </w:rPr>
        <w:t xml:space="preserve">automated monitoring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model performance, facilitating quick adjustments as needed.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extract and clean data from various sources, improving model training datasets.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targeted improvement in forecasting accuracy by implementing performance reviews, enhancing overall model reliability during my tenure.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Statistics</w:t>
      </w:r>
      <w:r>
        <w:rPr>
          <w:rFonts w:asciiTheme="minorHAnsi" w:hAnsiTheme="minorHAnsi" w:cstheme="majorHAnsi"/>
          <w:lang w:val="en-US"/>
        </w:rPr>
        <w:t xml:space="preserve">: Statistical Forecasting, Predictive Modeling, Machine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&amp; Tools</w:t>
      </w:r>
      <w:r>
        <w:rPr>
          <w:rFonts w:asciiTheme="minorHAnsi" w:hAnsiTheme="minorHAnsi" w:cstheme="majorHAnsi"/>
          <w:lang w:val="en-US"/>
        </w:rPr>
        <w:t xml:space="preserve">: Data Pipelines, Automated Workflows, Backtesting Frameworks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Relational Databases, Data Validation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Communication</w:t>
      </w:r>
      <w:r>
        <w:rPr>
          <w:rFonts w:asciiTheme="minorHAnsi" w:hAnsiTheme="minorHAnsi" w:cstheme="majorHAnsi"/>
          <w:lang w:val="en-US"/>
        </w:rPr>
        <w:t xml:space="preserve">: Stakeholder Management, Cross-team Collaboration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