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Data Engineer with over 11 years of experience in delivering high-quality data and AI solutions. Proficient in Python, SQL, Apache Spark, and cloud platforms including AWS and Azure. Expertise in building scalable data pipelines and optimizing machine learning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marketing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development of AI agents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analytics capabilities for marketing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AI/ML standards across teams, ensuring adherence to best practices and data governance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data workflows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scalability, reducing process times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scheduling.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integration points with 3rd party marketing platforms through API, enhancing data access for analytical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cross-functional teams, translating marketing strategies into scalable data architecture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practices, fostering a culture of excellence in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observability practices in data systems, achieving real-time monitoring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privacy-safe environments for data processing, complying with privacy regulations while enabling advanced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with engineering teams, improving architecture decisions and encouraging code quality through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cross-team initiatives involving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deployments of data and ML models in cloud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components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quality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team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implement models in production, optimizing data processing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efficient movement and transformation of marketing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ensure data accuracy and reliability, leveraging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 retrieval processes, improving response times for analytical queries by 25% through efficient indexing and partitioning.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scripting data validations and developing automated report generation systems for marketing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interactive dashboard development to visualize marketing campaign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development of data management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aiding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previous projects to facilitate data handling and reporting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data systems, ensuring high availability and integrity of datasets for marketing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 and minimum downtime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refine data needs and enhance reporting capabilities as part of project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feasibility studies for new data tools, yielding potential efficiency gains through adoption.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lang w:val="en-US"/>
        </w:rPr>
        <w:t xml:space="preserve">: Apache Spark, PySpark,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Tools &amp; Platforms</w:t>
      </w:r>
      <w:r>
        <w:rPr>
          <w:rFonts w:asciiTheme="minorHAnsi" w:hAnsiTheme="minorHAnsi" w:cstheme="majorHAnsi"/>
          <w:lang w:val="en-US"/>
        </w:rPr>
        <w:t xml:space="preserve">: Databricks, Airflow, Snowflake, dbt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Science &amp; AI</w:t>
      </w:r>
      <w:r>
        <w:rPr>
          <w:rFonts w:asciiTheme="minorHAnsi" w:hAnsiTheme="minorHAnsi" w:cstheme="majorHAnsi"/>
          <w:lang w:val="en-US"/>
        </w:rPr>
        <w:t xml:space="preserve">: Machine Learning, AI Models, Data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