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Python, Flask, and PostgreSQL. Expertise in designing scalable systems and building REST APIs. Passionate about enhancing financial inclusion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for system architecture and design reviews,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 and deliver robust functionalities within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existing systems by refining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high-performance REST APIs that integrate with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services that support customer credit-building tools, impacting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logging and monitoring solutions,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team-building activities to foster a collaborative engineering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facilitating knowledge sharing and fostering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communication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cohesive functionality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of applications,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 applications for real-time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new features and resolve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APIs and system components to ensure clarity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Flask, FastAPI,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SQLAlchemy,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