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developing high-performance applications. Proficient in Java, Spring Boot, MySQL, Kotlin, AWS, and Docker. Specialized in architecture design, code optimization, and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architecture decisions affecting overall platform strategy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DevOps team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efficient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uphold standards in software quality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practices and design principles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improving code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and logs into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environment configuration via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data modeling initiatives with databases such as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RESTful APIs ensuring robust and secure communication across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security initiatives, assessing vulnerabilities and implementing mitigation strategies for application safety.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knowledge sharing and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API integrations with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define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flexibility and cost-efficiency.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applications,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codebase, addressing bugs and improving function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migrations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consumed by web client applications, ensuring high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loading times by optimizing backend queries and configurations.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Express.js, jQuery,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Linux,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