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 Developer with 11+ years in building high-performance applications using .NET Core, C#, Angular 18+, and SQL Server. Expert in full SDLC with a focus on performance, security, and user-driven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 18+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high-availability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security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business stakeholders to translate requirements into technical specifications and deliverable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clean, efficient, and well-tested code adhering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by troubleshooting complex issues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knowledge sharing and best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enhanced existing applications, implementing new features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tests and functional tests to assure code quality and adherence to performance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production systems outside of regular hours to address critical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emerging web technologies to stay competitive in market offerings.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front-end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transfer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for inter-component communication, optimizing data flow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planning and requirements gathering, ensuring alignment between technical and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strategies, including unit and integration tests, to validate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environment, contributing to continuous improvement of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after conducting detailed performance assessments and redesign recommendations.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maintainability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following best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design discussions, contributing insights based on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applications for performance improvements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SQL Server to design and manage database schemas and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peer reviews on code, enhancing overall code quality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ensure project deadlines were met, contributing to successful product launches.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Angular 18+,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Functional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Azure DevOps,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SDLC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