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 specializing in Java, Spring Boot, React, and RESTful APIs. Proficient in optimizing applications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cloud-native applications for performance, fault tolerance,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software engineers on best practices and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quality standards for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identifying and resolving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 solutions for enhanced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monitoring to ensure high availability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lifecycle phases from design to deployment and ongoing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architecture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engaging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application performance through code refactoring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successful system integrations with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protocols and resolved identified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alignment on project deliverables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transition from monolithic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ensured seamless functionality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Quarkus, React, jQuery,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JUnit5,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