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development. Proficient in Delphi, C#, SQL, CI/CD, and agile methodologies, specializing in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SCRUM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requirements and acceptance criteria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managed the implementation of automated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and security by applying best coding practices and reviewing existing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architecture discussions on application scalability and maintainability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ensuring consistent environments for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to ensure team alignment and knowledge sharing across the group.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estimated user stories for sprint planning, ensuring timely delivery of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cross-team collaboration to solve technical challenges and improve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component-based features and modular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contributed to sprint planning and retrospectives to optimize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testing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code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collaboration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progress and bugs, ensuring accountability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Aligned development work with the latest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enhance release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libraries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resolve bugs and enhance existing software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 to promote best development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unit tests ensuring code robustness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debugging and performance tuning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defining user manuals and system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Delphi, C#,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FastReport, JEDI,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NUnit,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Docker, Travis CI,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Eclipse,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