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years’ experience in backend development. Proficient in Java, Spring Boot, Python, Django, and SQL. Passionate about designing scalable applications and optimizing performance using big data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backend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6sense Revenue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REST APIs for internal teams, enhancing integration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initiatives, ensuring high-quality code through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regular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support junior engineers, fostering growth and knowledge sharing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Architecture teams to refine complex software solutions related to account demand prediction.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processing and retrieval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high-volume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automation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QA teams in building robust testing frameworks and automating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consistent development and production environments,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evaluations, applying best practices to enhance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protect sensitive data while maintaining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components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design and code reviews, promoting best practices in software development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through complex coding challenges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increasing product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migration of legacy systems to more scalable architectures,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address scalability and performance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enabling seamless integration and collaboration across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features for innovative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support existing systems, ensuring functionality and stability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Troubleshoot and optimize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code debugging and enhance software performance, ensuring high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development processes, contributing to iterative design and implementation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through strategic optimizations and efficient coding practices, handling complex databases.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Python, Golang,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Hive, SingleStore,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Bazel,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REST 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Linux,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