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backend services and workflow automation. Expert in Node.js, Node-RED, and Python. Proven ability to design scalable solutions that unlock AI capabilities and drive business value.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end-to-end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Node-RED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file ingestion and AI engine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translate business processes into scalable technical workflows, improving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maintainable backend services while ensuring high performance and reliability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analytics to design workflows with measurable outputs and business outcomes, optimizing client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workflow best practices and solutions to enhance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operations to ensure workflow scalability and performance metrics are effectively monitored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complex technical concepts to non-technical stakeholders, bridging the gap between engineering and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new technologies to prototype creative solutions that expand </w:t>
      </w:r>
      <w:r>
        <w:rPr>
          <w:rFonts w:asciiTheme="minorHAnsi" w:hAnsiTheme="minorHAnsi" w:cstheme="majorHAnsi"/>
          <w:b/>
          <w:bCs/>
          <w:lang w:val="en-US"/>
        </w:rPr>
        <w:t xml:space="preserve">aiWARE’s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architectural soundness and adherence to best practices in workflow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reduce delivery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data storage and retrieval in scalable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tuning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on workflow and backend service design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Node-RED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that automated and optimized client processes, enhancing overall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technical solutions with evolving business strategies and client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improved communication between services and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mechanisms to improve response times of high-traffic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systems, implementing backend automation and streamlining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testing protocols and 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management and validation.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a cloud-based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ensuring uptime and performance while troubleshooting issues as they arose.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software development lifecycle, providing input during planning and architecture discussions.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promoting best practices for performance and security among the engineering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reliable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structured data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accessibility for client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Node-RED, Express.js,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Analytics</w:t>
      </w:r>
      <w:r>
        <w:rPr>
          <w:rFonts w:asciiTheme="minorHAnsi" w:hAnsiTheme="minorHAnsi" w:cstheme="majorHAnsi"/>
          <w:lang w:val="en-US"/>
        </w:rPr>
        <w:t xml:space="preserve">: Kibana, Grafana,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aiWARE, GitHub,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