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developing scalable applications. Proficient in Ruby on Rails, React, and PostgreSQL, adept at CI/CD in cloud environments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cloud-based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secure and maintainable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through the entire product lifecycle: from backlog refinement to delivery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integrate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user-facing features, enhancing overall application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deployments, boosting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execute comprehensive test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Jasmine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reinforcing code quality through TDD and BDD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promoting best practices in coding standards and methodologies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and collaborative development techniques, fostering a culture of learning and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goals into technical solutions, aligning software development with organizational priorities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to safeguard sensitive data, adhering to compliance standards for federal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regular retrospectives to improve team performance and processes, emphasizing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decisions collaboratively while ensuring alignment with project scopes and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and accessible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product managers and designers to deliver user-centric features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initiatives focused on CI/CD implementation, deploying applications onto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using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relational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data management, ensuring efficiency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 adherence to TDD methodologies to improve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Agile ceremonies, enhancing team collaboration and delivering quality software in iterative sprints.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 in code reviews, encouraging knowledge sharing and adherence to coding standards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 to architectural discussions, supporting the evolution of systems and platforms in line with business objectives.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optimizing performance and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based on UX designs and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on database migrations, ensuring data integrity and application continuity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comprehensive coverage and quality of code through automated testing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 team members on shared codebases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iterative development and enhancing team productivity.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RSpec, Mocha,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RESTful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