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Technical Consultant with over 11 years of experience in AI-driven solutions. Proven expertise in Generative AI, workflow automation, and integrating Emotion AI technologies for enterprise applications. Skilled in analyzing complex data sets to enhance customer experiences and drive business outcomes.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architected AI solutions using </w:t>
      </w:r>
      <w:r>
        <w:rPr>
          <w:rFonts w:asciiTheme="minorHAnsi" w:hAnsiTheme="minorHAnsi" w:cstheme="majorHAnsi"/>
          <w:b/>
          <w:bCs/>
          <w:lang w:val="en-US"/>
        </w:rPr>
        <w:t xml:space="preserve">Generative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workflow automation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enterprise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to implement </w:t>
      </w:r>
      <w:r>
        <w:rPr>
          <w:rFonts w:asciiTheme="minorHAnsi" w:hAnsiTheme="minorHAnsi" w:cstheme="majorHAnsi"/>
          <w:b/>
          <w:bCs/>
          <w:lang w:val="en-US"/>
        </w:rPr>
        <w:t xml:space="preserve">Emotion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resulting in increased customer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scalable solutions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deployment efficiency through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code quality assessments, ensuring adherence to best practices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real-time analytics powered by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data-driven decision-making in client engagements.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detailed documentation and implemented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 CodePipeline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clients to unify customer experience by understanding their operation needs through </w:t>
      </w:r>
      <w:r>
        <w:rPr>
          <w:rFonts w:asciiTheme="minorHAnsi" w:hAnsiTheme="minorHAnsi" w:cstheme="majorHAnsi"/>
          <w:b/>
          <w:bCs/>
          <w:lang w:val="en-US"/>
        </w:rPr>
        <w:t xml:space="preserve">data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observability and performance monitoring of deployed services using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 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Successfully mentored junior developers on best practices in AI solution implementation and cloud services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team collaboration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project turnaround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participated in the recruitment process, guiding technical interviews for prospective hires.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development of AI-driven applications, focusing on integrating </w:t>
      </w:r>
      <w:r>
        <w:rPr>
          <w:rFonts w:asciiTheme="minorHAnsi" w:eastAsia="Times New Roman" w:hAnsiTheme="minorHAnsi" w:cs="Times New Roman"/>
          <w:b/>
          <w:bCs/>
          <w:lang w:val="en-US"/>
        </w:rPr>
        <w:t xml:space="preserve">Generative 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existing client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sharing knowledge on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RESTful 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performance testing plans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boosting application stability.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dynamic user interfaces with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that improved user satisfaction metrics by over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data science team to implement data extraction strategies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established CI/CD practices, reducing manual errors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customer interaction modeling utilizing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optimize data flow and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successful presentations to stakeholders on the benefits of deploying AI technologies for business outcomes.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for AI applications, contributing to end-to-end software development life cycle.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migrations and upgrades, focusing on improving efficiency within existing deployments.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technical documentation for software processes and best practices, utilizing </w:t>
      </w:r>
      <w:r>
        <w:rPr>
          <w:rFonts w:asciiTheme="minorHAnsi" w:eastAsia="Times New Roman" w:hAnsiTheme="minorHAnsi" w:cs="Times New Roman"/>
          <w:b/>
          <w:bCs/>
          <w:lang w:val="en-US"/>
        </w:rPr>
        <w:t xml:space="preserve">Confluence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within agile teams to meet project deadlines while ensuring high-quality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QA efforts by developing automated tests with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validate API integrations.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98% success rate in system deployment without downtime, enhancing operational reliability.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RESTful APIs, Angular,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Tableau</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